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37D">
      <w:pPr>
        <w:pStyle w:val="a3"/>
        <w:divId w:val="23698400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3698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25433219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</w:p>
        </w:tc>
      </w:tr>
      <w:tr w:rsidR="00000000">
        <w:trPr>
          <w:divId w:val="23698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</w:p>
        </w:tc>
      </w:tr>
      <w:tr w:rsidR="00000000">
        <w:trPr>
          <w:divId w:val="23698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25386358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</w:p>
        </w:tc>
      </w:tr>
      <w:tr w:rsidR="00000000">
        <w:trPr>
          <w:divId w:val="23698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6984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33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3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A3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</w:tbl>
    <w:p w:rsidR="00000000" w:rsidRDefault="007A3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7A33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9 месяцев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3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Выплатить дивиденды по результатам 9 месяцев 2017 года в денежной форме в размере 26 344 972 843,31 руб., в том числе: • по обыкновенным акциям Общества в размере 148,31 руб. на одну акцию на общую сумму 21 927 112 783,59 руб.; • по привилегированным </w:t>
            </w:r>
            <w:r>
              <w:rPr>
                <w:rFonts w:eastAsia="Times New Roman"/>
              </w:rPr>
              <w:t>акциям типа «А» Общества в размере 148,31 руб. на одну размещенную привилегированную акцию типа «А» на общую сумму 4 417 860 059,72 руб. 1.2. Установить дату, на которую определяются лица, имеющие право на получение дивидендов, - 12 декабря 2017 года. 1.3.</w:t>
            </w:r>
            <w:r>
              <w:rPr>
                <w:rFonts w:eastAsia="Times New Roman"/>
              </w:rPr>
              <w:t xml:space="preserve">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26 декабря 2017 года, другим зарегистрированным в реес</w:t>
            </w:r>
            <w:r>
              <w:rPr>
                <w:rFonts w:eastAsia="Times New Roman"/>
              </w:rPr>
              <w:t xml:space="preserve">тре акционеров лицам – не позднее 24 января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3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A33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337D">
      <w:pPr>
        <w:rPr>
          <w:rFonts w:eastAsia="Times New Roman"/>
        </w:rPr>
      </w:pPr>
    </w:p>
    <w:p w:rsidR="00000000" w:rsidRDefault="007A33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337D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2017 года. </w:t>
      </w:r>
    </w:p>
    <w:p w:rsidR="00000000" w:rsidRDefault="007A33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4.8. Содержание (текст) бюллетеней для голосования на общем собрании акционеров (Положение 5</w:t>
      </w:r>
      <w:r>
        <w:t xml:space="preserve">46-П от 01.06.2016). </w:t>
      </w:r>
    </w:p>
    <w:p w:rsidR="00000000" w:rsidRDefault="007A337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A33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A337D" w:rsidRDefault="007A33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sectPr w:rsidR="007A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776EE"/>
    <w:rsid w:val="007A337D"/>
    <w:rsid w:val="0087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d2af28ebff4e3b8203cf9c6bd960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2017-11-13T08:44:00Z</dcterms:created>
  <dcterms:modified xsi:type="dcterms:W3CDTF">2017-11-13T08:44:00Z</dcterms:modified>
</cp:coreProperties>
</file>