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2B70">
      <w:pPr>
        <w:pStyle w:val="a3"/>
        <w:divId w:val="207234503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2345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67184597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</w:p>
        </w:tc>
      </w:tr>
      <w:tr w:rsidR="00000000">
        <w:trPr>
          <w:divId w:val="2072345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</w:p>
        </w:tc>
      </w:tr>
      <w:tr w:rsidR="00000000">
        <w:trPr>
          <w:divId w:val="2072345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67080179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</w:p>
        </w:tc>
      </w:tr>
      <w:tr w:rsidR="00000000">
        <w:trPr>
          <w:divId w:val="2072345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2345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2B7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заполненных бюллетеней для голосования: Россия,</w:t>
            </w:r>
            <w:r>
              <w:rPr>
                <w:rFonts w:eastAsia="Times New Roman"/>
              </w:rPr>
              <w:br/>
              <w:t>107076, г. Москва, ул. Стромынка, д. 18, корп. 5Б, помещение IX, АО «Н</w:t>
            </w:r>
            <w:r>
              <w:rPr>
                <w:rFonts w:eastAsia="Times New Roman"/>
              </w:rPr>
              <w:br/>
              <w:t>РК-Р.О.С.Т.»</w:t>
            </w:r>
          </w:p>
        </w:tc>
      </w:tr>
    </w:tbl>
    <w:p w:rsidR="00000000" w:rsidRDefault="00CC2B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706434X4053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C2B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C2B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726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«Аптечная сеть 36,6»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годовой бухгалтерской (финансовой) отчетности ПАО «Аптечная сеть 36,6» за 2021 год, а также распределении прибыли по результатам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</w:t>
            </w:r>
            <w:r>
              <w:rPr>
                <w:rFonts w:eastAsia="Times New Roman"/>
              </w:rPr>
              <w:t xml:space="preserve">сть ПАО «Аптечная сеть 36,6» за 2021 год. Прибыль по результатам 2021 финансового года не распределять, в связи с ее отсутствием. 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2021 финансового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</w:t>
            </w:r>
            <w:r>
              <w:rPr>
                <w:rFonts w:eastAsia="Times New Roman"/>
              </w:rPr>
              <w:t>Совет директоров ПАО «Аптечная сеть 36,6» в количестве 9 (девяти) членов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Дёмин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 Владимир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Курилов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Мотков Николай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Чагин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Чобанян Эдуард Арутюнович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Чупин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размера и порядка выплаты вознаграждения членам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базовый размер вознаграждения, в размере, предусмотренном п. 3.3 Положения о вознаграждениях</w:t>
            </w:r>
            <w:r>
              <w:rPr>
                <w:rFonts w:eastAsia="Times New Roman"/>
              </w:rPr>
              <w:t>, выплачиваемых членам Совета директоров Публичного акционерного общества «Аптечная сеть 36,6». 1.2. Утвердить первым расчетным кварталом, в целях осуществления выплат, предусмотренных Положением о вознаграждениях, выплачиваемых членам Совета директоров Пу</w:t>
            </w:r>
            <w:r>
              <w:rPr>
                <w:rFonts w:eastAsia="Times New Roman"/>
              </w:rPr>
              <w:t xml:space="preserve">бличного акционерного общества «Аптечная сеть 36,6» - III квартал 2022 г. 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Утвердить: </w:t>
            </w:r>
            <w:r>
              <w:rPr>
                <w:rFonts w:eastAsia="Times New Roman"/>
              </w:rPr>
              <w:t>- Акционерное общество «Деловые решения и технологии» (место нахождения: 125047, город Москва, улица Лесная, д.5, ИНН: 7703097990, ОГРН: 1027700425444) в качестве аудитора консолидированной финансовой отчетности ПАО «Аптечная сеть 36,6» за 2022 год. - Обще</w:t>
            </w:r>
            <w:r>
              <w:rPr>
                <w:rFonts w:eastAsia="Times New Roman"/>
              </w:rPr>
              <w:t>ство с ограниченной ответственностью «Группа Финансы» (место нахождения: 109052, г. Москва, Ул. Нижегородская, д. 70, корп. 2, оф. 16А, этаж 1, пом. 4, ИНН: 2312145943, ОГРН: 1082312000110) в качестве аудитора бухгалтерской (финансовой) отчетности ПАО «Апт</w:t>
            </w:r>
            <w:r>
              <w:rPr>
                <w:rFonts w:eastAsia="Times New Roman"/>
              </w:rPr>
              <w:t xml:space="preserve">ечная сеть 36,6» за 2022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одобрении заключения сделки (взаимосвязанных сделок),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C2B7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2B70">
      <w:pPr>
        <w:rPr>
          <w:rFonts w:eastAsia="Times New Roman"/>
        </w:rPr>
      </w:pPr>
    </w:p>
    <w:p w:rsidR="00000000" w:rsidRDefault="00CC2B7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2B7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«Аптечная сеть 36,6» за 2021 год. 2. Об утверждении годовой бухгалтерской (финансовой) отчетности ПАО «Аптечная сеть 36,6» за 2021 год, а также распределении прибыли по результатам финансового года. 3. О выплате дивиде</w:t>
      </w:r>
      <w:r>
        <w:rPr>
          <w:rFonts w:eastAsia="Times New Roman"/>
        </w:rPr>
        <w:t>ндов по результатам финансового года. 4. Об избрании членов Совета директоров ПАО «Аптечная сеть 36,6». 5. Об утверждении размера и порядка выплаты вознаграждения членам Совета директоров ПАО «Аптечная сеть 36,6». 6. Об утверждении аудитора ПАО «Аптечная с</w:t>
      </w:r>
      <w:r>
        <w:rPr>
          <w:rFonts w:eastAsia="Times New Roman"/>
        </w:rPr>
        <w:t>еть 36,6». 7. Об утверждении Устава ПАО «Аптечная сеть 36,6» в новой редакции. 8. Об утверждении Положения о Совете директоров ПАО «Аптечная сеть 36,6» в новой редакции. 9. Об одобрении заключения сделки (взаимосвязанных сделок), в совершении которой имеет</w:t>
      </w:r>
      <w:r>
        <w:rPr>
          <w:rFonts w:eastAsia="Times New Roman"/>
        </w:rPr>
        <w:t xml:space="preserve">ся заинтересованность. </w:t>
      </w:r>
    </w:p>
    <w:p w:rsidR="00000000" w:rsidRDefault="00CC2B7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</w:t>
      </w:r>
      <w:r>
        <w:t xml:space="preserve">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C2B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C2B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C2B70">
      <w:pPr>
        <w:rPr>
          <w:rFonts w:eastAsia="Times New Roman"/>
        </w:rPr>
      </w:pPr>
      <w:r>
        <w:rPr>
          <w:rFonts w:eastAsia="Times New Roman"/>
        </w:rPr>
        <w:br/>
      </w:r>
    </w:p>
    <w:p w:rsidR="00CC2B70" w:rsidRDefault="00CC2B7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79C6"/>
    <w:rsid w:val="006679C6"/>
    <w:rsid w:val="00C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5FAD20-D2DA-4481-BCA4-F1A880E4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0d74893f8874a3a816e7f284cad9b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2022-06-08T06:25:00Z</dcterms:created>
  <dcterms:modified xsi:type="dcterms:W3CDTF">2022-06-08T06:25:00Z</dcterms:modified>
</cp:coreProperties>
</file>