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52C5">
      <w:pPr>
        <w:pStyle w:val="a3"/>
        <w:divId w:val="26241840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2418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40670293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</w:tr>
      <w:tr w:rsidR="00000000">
        <w:trPr>
          <w:divId w:val="262418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</w:tr>
      <w:tr w:rsidR="00000000">
        <w:trPr>
          <w:divId w:val="262418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40565240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</w:tr>
      <w:tr w:rsidR="00000000">
        <w:trPr>
          <w:divId w:val="262418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2418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52C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52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252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</w:tbl>
    <w:p w:rsidR="00000000" w:rsidRDefault="000252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35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«Реестр-РН»., 450077, г. Уфа, ул. Карла Ма</w:t>
            </w:r>
            <w:r>
              <w:rPr>
                <w:rFonts w:eastAsia="Times New Roman"/>
              </w:rPr>
              <w:br/>
              <w:t>ркса, д.30,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</w:t>
            </w:r>
            <w:r>
              <w:rPr>
                <w:rFonts w:eastAsia="Times New Roman"/>
              </w:rPr>
              <w:t xml:space="preserve">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252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2019 год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</w:t>
            </w:r>
            <w:r>
              <w:rPr>
                <w:rFonts w:eastAsia="Times New Roman"/>
              </w:rPr>
              <w:t xml:space="preserve"> бухгалтерскую (финансовую) отчетность Общества за 2019 год (Приложение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Общества, в том числе выплате (объявлении) дивидендов, по результатам 2019 года. Об определении размера, </w:t>
            </w:r>
            <w:r>
              <w:rPr>
                <w:rFonts w:eastAsia="Times New Roman"/>
              </w:rPr>
              <w:t xml:space="preserve">срока и формы выплаты дивидендов по результатам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Распределить часть чистой прибыли Общества, сформированной по итогам 2019 года в размере 49 159 698 637,50 рублей (Сорок девять миллиардов сто пятьдес</w:t>
            </w:r>
            <w:r>
              <w:rPr>
                <w:rFonts w:eastAsia="Times New Roman"/>
              </w:rPr>
              <w:t>ят девять миллионов шестьсот девяносто восемь тысяч шестьсот тридцать семь рублей пятьдесят копеек), следующим образом: - на выплату дивидендов по акциям Общества – 19 150 775 552,81 рублей (Девятнадцать миллиардов сто пятьдесят миллионов семьсот семьдесят</w:t>
            </w:r>
            <w:r>
              <w:rPr>
                <w:rFonts w:eastAsia="Times New Roman"/>
              </w:rPr>
              <w:t xml:space="preserve"> пять тысяч пятьсот пятьдесят два рубля восемьдесят одна копейка), в том числе 15 939 329 979,09 рублей (Пятнадцать миллиардов девятьсот тридцать девять миллионов триста двадцать девять тысяч девятьсот семьдесят девять рублей девять копеек) по обыкновенным</w:t>
            </w:r>
            <w:r>
              <w:rPr>
                <w:rFonts w:eastAsia="Times New Roman"/>
              </w:rPr>
              <w:t xml:space="preserve"> акциям и 3 211 445 573,72 рублей (Три миллиарда двести одиннадцать миллионов четыреста сорок пять тысяч пятьсот семьдесят три рубля семьдесят две копейки) по привилегированным акциям типа «А». 3.2. Выплатить дивиденды в денежной форме из чистой прибыли Об</w:t>
            </w:r>
            <w:r>
              <w:rPr>
                <w:rFonts w:eastAsia="Times New Roman"/>
              </w:rPr>
              <w:t xml:space="preserve">щества по результатам 2019 года в размере: - 15 939 329 979,09 рублей (Пятнадцать миллиардов де 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АНК «Башнефть» в новой редакции (Приложение №3).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- 10 (десять)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</w:t>
            </w:r>
            <w:r>
              <w:rPr>
                <w:rFonts w:eastAsia="Times New Roman"/>
              </w:rPr>
              <w:t xml:space="preserve">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Андрей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Рунье Зелько (Runje Zeljko)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Татриев Хасан Курейшевич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Хамитов Рустэм Закиевич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Выплачивать членам Совета директоров ПАО АНК «Башнефть» вознаграждение и компенсировать расходы в течение 2020-2021 корпоративного </w:t>
            </w:r>
            <w:r>
              <w:rPr>
                <w:rFonts w:eastAsia="Times New Roman"/>
              </w:rPr>
              <w:t xml:space="preserve">года в порядке и размере, установленном Положением о вознаграждениях и компенсациях, выплачиваемых членам Совета директоров Публичного акционерного общества «Акционерная нефтяная Компания «Башнефть».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Ахмадеев Руслан Ринатович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Ахмадеев Руслан Ринатович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</w:t>
            </w:r>
            <w:r>
              <w:rPr>
                <w:rFonts w:eastAsia="Times New Roman"/>
              </w:rPr>
              <w:t>зионную комиссию Общества в количестве 3 человек в следующем составе: - Белицкий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Белицкий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</w:t>
            </w:r>
            <w:r>
              <w:rPr>
                <w:rFonts w:eastAsia="Times New Roman"/>
              </w:rPr>
              <w:t>м составе: - Жданов Артем Рахимянович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Жданов Артем Рахимянович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Лукьянов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Лукьянов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</w:t>
            </w:r>
            <w:r>
              <w:rPr>
                <w:rFonts w:eastAsia="Times New Roman"/>
              </w:rPr>
              <w:t xml:space="preserve">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человек в следующем составе: -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количестве 3 человек в следующем составе: - Ткаченко Валерий </w:t>
            </w:r>
            <w:r>
              <w:rPr>
                <w:rFonts w:eastAsia="Times New Roman"/>
              </w:rP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Ахмадеев Руслан Ринатович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Ахмадеев Руслан Рин</w:t>
            </w:r>
            <w:r>
              <w:rPr>
                <w:rFonts w:eastAsia="Times New Roman"/>
              </w:rPr>
              <w:t>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Белицкий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8.2.2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Белицкий Олег Никола</w:t>
            </w:r>
            <w:r>
              <w:rPr>
                <w:rFonts w:eastAsia="Times New Roman"/>
              </w:rPr>
              <w:t>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Жданов Артем Рахимянович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8.2.3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Жданов Артем Рахимян</w:t>
            </w:r>
            <w:r>
              <w:rPr>
                <w:rFonts w:eastAsia="Times New Roman"/>
              </w:rPr>
              <w:t>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Лукьянов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8.2.4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Лукьянов Андрей Ва</w:t>
            </w:r>
            <w:r>
              <w:rPr>
                <w:rFonts w:eastAsia="Times New Roman"/>
              </w:rPr>
              <w:t>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8.2.5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</w:t>
            </w:r>
            <w:r>
              <w:rPr>
                <w:rFonts w:eastAsia="Times New Roman"/>
              </w:rPr>
              <w:t>м составе: -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8.2.6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5 человек в следующем составе: -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 на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(ООО «Эрнст энд Янг», ОГРН 1027739707203) аудитором бухгалтерской (финансовой) отчетности ПАО АНК «Башнефть» на 2020 год и аудитором консолидированной финансовой отчетности ПАО АНК «Башнефт</w:t>
            </w:r>
            <w:r>
              <w:rPr>
                <w:rFonts w:eastAsia="Times New Roman"/>
              </w:rPr>
              <w:t xml:space="preserve">ь» на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10.1. Утвердить Положение о Генеральном директоре ПАО АНК «Башнефть» в новой редакции (Приложение №4).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10.2. Утвердить Положение об Общем собрании акционеров ПАО АНК «Башнефть» в новой редакции (Приложение №5).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10.3. Утвердить Положение о Совете директоров ПАО АНК «Башнефть» в новой редакции (При</w:t>
            </w:r>
            <w:r>
              <w:rPr>
                <w:rFonts w:eastAsia="Times New Roman"/>
              </w:rPr>
              <w:t>ложение №6).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10.4. Утвердить Положение о Ревизионной комиссии ПАО АНК «Башнефть» в новой редакции (Приложение №7).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10.5. Прекратить действие Положения о Правлении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2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заинтересованность, предметом которой является имущество, стоимость которого по данным бухгалтерского учета Общества составляет 10% и более балансовой стоимости активов Общества по данным его</w:t>
            </w:r>
            <w:r>
              <w:rPr>
                <w:rFonts w:eastAsia="Times New Roman"/>
              </w:rPr>
              <w:t xml:space="preserve"> бухгалтерской (финансовой) отчетности на последнюю отчетную дату – заключение между ПАО АНК «Башнефть» и ООО «Башнефть-Добыча» договора оказания операторских услуг (выполнения работ) по добыче полезных ископаемых, на следующих существенных условиях: Сторо</w:t>
            </w:r>
            <w:r>
              <w:rPr>
                <w:rFonts w:eastAsia="Times New Roman"/>
              </w:rPr>
              <w:t>ны сделки: - ПАО АНК «Башнефть» (Заказчик); - ООО «Башнефть-Добыча» (Оператор). Предмет сделки: оказание операторских услуг (выполнение работ) по добыче полезных ископаемых. Сумма сделки: не более 363 441 230 тыс. руб. с учетом НДС (57,4 % балансовой стоим</w:t>
            </w:r>
            <w:r>
              <w:rPr>
                <w:rFonts w:eastAsia="Times New Roman"/>
              </w:rPr>
              <w:t xml:space="preserve">ости активов ПАО АНК «Башнефть» по состоянию на 31.12.2019). Срок действия договора: с момента подписания по 31.12.2023 (включительно). - добыча нефти в количестве до 49 135,277 тыс. тонн; - добыча природного газа в объеме до 78 431 тыс. м3; - 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52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252C5">
      <w:pPr>
        <w:rPr>
          <w:rFonts w:eastAsia="Times New Roman"/>
        </w:rPr>
      </w:pPr>
    </w:p>
    <w:p w:rsidR="00000000" w:rsidRDefault="000252C5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0252C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2019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Общества, в том числе выплате (объявлении) дивидендов, по результатам 2019 года. Об определении размера, срока и формы выплаты дивидендов по результатам 2019 года.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определ</w:t>
      </w:r>
      <w:r>
        <w:rPr>
          <w:rFonts w:eastAsia="Times New Roman"/>
        </w:rPr>
        <w:t>ении количественного состава Совета директоров Общества.</w:t>
      </w:r>
      <w:r>
        <w:rPr>
          <w:rFonts w:eastAsia="Times New Roman"/>
        </w:rPr>
        <w:br/>
        <w:t>6. Об избрании Совета директоров Общества.</w:t>
      </w:r>
      <w:r>
        <w:rPr>
          <w:rFonts w:eastAsia="Times New Roman"/>
        </w:rPr>
        <w:br/>
        <w:t>7. О выплате вознаграждений членам Совета директоров Общества.</w:t>
      </w:r>
      <w:r>
        <w:rPr>
          <w:rFonts w:eastAsia="Times New Roman"/>
        </w:rPr>
        <w:br/>
        <w:t>8. Об избрании Ревизионной комиссии Общества.</w:t>
      </w:r>
      <w:r>
        <w:rPr>
          <w:rFonts w:eastAsia="Times New Roman"/>
        </w:rPr>
        <w:br/>
        <w:t>9. Об утверждении Аудитора Общества на 2020 год</w:t>
      </w:r>
      <w:r>
        <w:rPr>
          <w:rFonts w:eastAsia="Times New Roman"/>
        </w:rPr>
        <w:t>.</w:t>
      </w:r>
      <w:r>
        <w:rPr>
          <w:rFonts w:eastAsia="Times New Roman"/>
        </w:rPr>
        <w:br/>
        <w:t>10.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 xml:space="preserve">11. О согласии на совершение сделки, в совершении которой имеется заинтересованность. </w:t>
      </w:r>
    </w:p>
    <w:p w:rsidR="00000000" w:rsidRDefault="000252C5">
      <w:pPr>
        <w:pStyle w:val="a3"/>
      </w:pPr>
      <w:r>
        <w:t>Направляем Вам поступивший в НКО АО НРД электронный документ для голосования по в</w:t>
      </w:r>
      <w:r>
        <w:t>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</w:t>
      </w:r>
      <w:r>
        <w:t xml:space="preserve">чает за полноту и достоверность информации, полученной от эмитента. </w:t>
      </w:r>
    </w:p>
    <w:p w:rsidR="00000000" w:rsidRDefault="000252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000000" w:rsidRDefault="000252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</w:t>
      </w:r>
      <w:r>
        <w:t>56-27-91</w:t>
      </w:r>
    </w:p>
    <w:p w:rsidR="000252C5" w:rsidRDefault="000252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2331"/>
    <w:rsid w:val="000252C5"/>
    <w:rsid w:val="005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B0D4CC-D9EB-4B0A-A331-8F066071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f86bf8f0634f65b01b20bb93f96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2020-06-03T10:41:00Z</dcterms:created>
  <dcterms:modified xsi:type="dcterms:W3CDTF">2020-06-03T10:41:00Z</dcterms:modified>
</cp:coreProperties>
</file>