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208F">
      <w:pPr>
        <w:pStyle w:val="a3"/>
        <w:divId w:val="139619736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96197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24497784</w:t>
            </w:r>
          </w:p>
        </w:tc>
        <w:tc>
          <w:tcPr>
            <w:tcW w:w="0" w:type="auto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</w:p>
        </w:tc>
      </w:tr>
      <w:tr w:rsidR="00000000">
        <w:trPr>
          <w:divId w:val="1396197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</w:p>
        </w:tc>
      </w:tr>
      <w:tr w:rsidR="00000000">
        <w:trPr>
          <w:divId w:val="1396197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24441727</w:t>
            </w:r>
          </w:p>
        </w:tc>
        <w:tc>
          <w:tcPr>
            <w:tcW w:w="0" w:type="auto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</w:p>
        </w:tc>
      </w:tr>
      <w:tr w:rsidR="00000000">
        <w:trPr>
          <w:divId w:val="1396197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961973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B208F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"НК "Роснефть" ИНН 7706107510 (акция 1-02-00122-A/RU000A0J2Q06)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38"/>
        <w:gridCol w:w="614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20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301267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Россия, 199406, г. Санкт-Петербург, В.О., ул. Наличная, д.28/16, МФК «</w:t>
            </w:r>
            <w:r>
              <w:rPr>
                <w:rFonts w:eastAsia="Times New Roman"/>
              </w:rPr>
              <w:br/>
              <w:t>Горный».</w:t>
            </w:r>
          </w:p>
        </w:tc>
      </w:tr>
    </w:tbl>
    <w:p w:rsidR="00000000" w:rsidRDefault="004B20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95"/>
        <w:gridCol w:w="943"/>
        <w:gridCol w:w="1309"/>
        <w:gridCol w:w="1309"/>
        <w:gridCol w:w="1087"/>
        <w:gridCol w:w="1158"/>
        <w:gridCol w:w="1158"/>
        <w:gridCol w:w="142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B20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0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0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0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0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0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0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0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0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301267X7321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"Роснефть"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1-02-00122-A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RU000A0J2Q06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4B20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20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0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0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305444</w:t>
            </w:r>
          </w:p>
        </w:tc>
      </w:tr>
    </w:tbl>
    <w:p w:rsidR="00000000" w:rsidRDefault="004B208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79"/>
        <w:gridCol w:w="42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208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26 сентября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ПАО «НК «Роснефть» или ООО «Реестр-РН», 117997, г. Москва, Софийская н</w:t>
            </w:r>
            <w:r>
              <w:rPr>
                <w:rFonts w:eastAsia="Times New Roman"/>
              </w:rPr>
              <w:br/>
              <w:t>абережная, 26/1 или 115172, г. Москва, а/я 4 (или 115172, г. Москва, а</w:t>
            </w:r>
            <w:r>
              <w:rPr>
                <w:rFonts w:eastAsia="Times New Roman"/>
              </w:rPr>
              <w:br/>
              <w:t>/я 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B20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0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B208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B208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Информация об адресе не предоставлена</w:t>
            </w:r>
          </w:p>
        </w:tc>
      </w:tr>
    </w:tbl>
    <w:p w:rsidR="00000000" w:rsidRDefault="004B208F">
      <w:pPr>
        <w:rPr>
          <w:rFonts w:eastAsia="Times New Roman"/>
        </w:rPr>
      </w:pPr>
    </w:p>
    <w:p w:rsidR="00000000" w:rsidRDefault="004B208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B208F">
      <w:pPr>
        <w:rPr>
          <w:rFonts w:eastAsia="Times New Roman"/>
        </w:rPr>
      </w:pPr>
      <w:r>
        <w:rPr>
          <w:rFonts w:eastAsia="Times New Roman"/>
        </w:rPr>
        <w:t xml:space="preserve">1. Определение порядка ведения внеочередного Общего собрания акционеров Общества. </w:t>
      </w:r>
      <w:r>
        <w:rPr>
          <w:rFonts w:eastAsia="Times New Roman"/>
        </w:rPr>
        <w:br/>
        <w:t xml:space="preserve">2. Утверждение изменений в Устав Общества. </w:t>
      </w:r>
      <w:r>
        <w:rPr>
          <w:rFonts w:eastAsia="Times New Roman"/>
        </w:rPr>
        <w:br/>
        <w:t>3. Досрочно</w:t>
      </w:r>
      <w:r>
        <w:rPr>
          <w:rFonts w:eastAsia="Times New Roman"/>
        </w:rPr>
        <w:t xml:space="preserve">е прекращение полномочий членов Совета директоров Общества. </w:t>
      </w:r>
      <w:r>
        <w:rPr>
          <w:rFonts w:eastAsia="Times New Roman"/>
        </w:rPr>
        <w:br/>
        <w:t xml:space="preserve">4. Избрание членов Совета директоров Общества. </w:t>
      </w:r>
      <w:r>
        <w:rPr>
          <w:rFonts w:eastAsia="Times New Roman"/>
        </w:rPr>
        <w:br/>
        <w:t xml:space="preserve">5. О размере, сроках и форме выплаты дивидендов по результатам 1 полугодия 2017 г. </w:t>
      </w:r>
    </w:p>
    <w:p w:rsidR="00000000" w:rsidRDefault="004B208F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</w:t>
      </w:r>
      <w:r>
        <w:t>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4.6. Содержание и состав сведений, составляющих информацию (материалы), подлежащую предостав</w:t>
      </w:r>
      <w:r>
        <w:t xml:space="preserve">лению лицам, имеющим право на участие в общем собрании акционеров (Положение 546-П от 01.06.2016). </w:t>
      </w:r>
    </w:p>
    <w:p w:rsidR="00000000" w:rsidRDefault="004B208F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</w:t>
      </w:r>
      <w:r>
        <w:t>ративном действии, согласно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4B208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B208F" w:rsidRDefault="004B208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sectPr w:rsidR="004B2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D95BE1"/>
    <w:rsid w:val="004B208F"/>
    <w:rsid w:val="00D95B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19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7a5aac2344d49faabc9215879f7ea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2017-09-01T08:39:00Z</dcterms:created>
  <dcterms:modified xsi:type="dcterms:W3CDTF">2017-09-01T08:39:00Z</dcterms:modified>
</cp:coreProperties>
</file>