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AF0">
      <w:pPr>
        <w:pStyle w:val="a3"/>
        <w:divId w:val="14672413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724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29890225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</w:p>
        </w:tc>
      </w:tr>
      <w:tr w:rsidR="00000000">
        <w:trPr>
          <w:divId w:val="146724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</w:p>
        </w:tc>
      </w:tr>
      <w:tr w:rsidR="00000000">
        <w:trPr>
          <w:divId w:val="146724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29880584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</w:p>
        </w:tc>
      </w:tr>
      <w:tr w:rsidR="00000000">
        <w:trPr>
          <w:divId w:val="146724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24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A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1D2A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D2A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</w:t>
            </w:r>
            <w:r>
              <w:rPr>
                <w:rFonts w:eastAsia="Times New Roman"/>
              </w:rPr>
              <w:t>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1D2AF0">
      <w:pPr>
        <w:rPr>
          <w:rFonts w:eastAsia="Times New Roman"/>
        </w:rPr>
      </w:pPr>
    </w:p>
    <w:p w:rsidR="00000000" w:rsidRDefault="001D2A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2AF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1D2A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 xml:space="preserve">ения центральным депозитарием доступа к такой информации". </w:t>
      </w:r>
    </w:p>
    <w:p w:rsidR="00000000" w:rsidRDefault="001D2AF0">
      <w:pPr>
        <w:pStyle w:val="a3"/>
      </w:pPr>
      <w:r>
        <w:t>4.2. Информация о созыве общего собрания акционеров эмитента.</w:t>
      </w:r>
    </w:p>
    <w:p w:rsidR="00000000" w:rsidRDefault="001D2AF0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</w:t>
      </w:r>
      <w:r>
        <w:t xml:space="preserve">.vtbreg.ru и www.e-vote.ru. Голосование будет доступно после утверждения кандидатов и бюллетеня. </w:t>
      </w:r>
    </w:p>
    <w:p w:rsidR="00000000" w:rsidRDefault="001D2AF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D2A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D2AF0" w:rsidRDefault="001D2AF0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1D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05D7"/>
    <w:rsid w:val="001D2AF0"/>
    <w:rsid w:val="001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2018-09-03T08:57:00Z</dcterms:created>
  <dcterms:modified xsi:type="dcterms:W3CDTF">2018-09-03T08:57:00Z</dcterms:modified>
</cp:coreProperties>
</file>