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215D">
      <w:pPr>
        <w:pStyle w:val="a3"/>
        <w:divId w:val="5531565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3156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52059977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</w:p>
        </w:tc>
      </w:tr>
      <w:tr w:rsidR="00000000">
        <w:trPr>
          <w:divId w:val="553156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</w:p>
        </w:tc>
      </w:tr>
      <w:tr w:rsidR="00000000">
        <w:trPr>
          <w:divId w:val="553156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51626235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</w:p>
        </w:tc>
      </w:tr>
      <w:tr w:rsidR="00000000">
        <w:trPr>
          <w:divId w:val="553156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3156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215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21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596487X11048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D721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4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13:00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1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623280, Свердловская область, г. Ревда, ул. Комбинатская, д.1, </w:t>
            </w:r>
            <w:r>
              <w:rPr>
                <w:rFonts w:eastAsia="Times New Roman"/>
              </w:rPr>
              <w:lastRenderedPageBreak/>
              <w:t>ПАО «РЗ</w:t>
            </w:r>
            <w:r>
              <w:rPr>
                <w:rFonts w:eastAsia="Times New Roman"/>
              </w:rPr>
              <w:br/>
              <w:t>ОЦМ»</w:t>
            </w:r>
          </w:p>
        </w:tc>
      </w:tr>
    </w:tbl>
    <w:p w:rsidR="00000000" w:rsidRDefault="00D7215D">
      <w:pPr>
        <w:rPr>
          <w:rFonts w:eastAsia="Times New Roman"/>
        </w:rPr>
      </w:pPr>
    </w:p>
    <w:p w:rsidR="00000000" w:rsidRDefault="00D721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215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2020 год, годовой бухгалтерской (финансовой) отчетности за 2020 год.</w:t>
      </w:r>
      <w:r>
        <w:rPr>
          <w:rFonts w:eastAsia="Times New Roman"/>
        </w:rPr>
        <w:br/>
        <w:t xml:space="preserve">2. Распределение прибыли и убытков по результатам </w:t>
      </w:r>
      <w:r>
        <w:rPr>
          <w:rFonts w:eastAsia="Times New Roman"/>
        </w:rPr>
        <w:t>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D7215D">
      <w:pPr>
        <w:pStyle w:val="a3"/>
      </w:pPr>
      <w:r>
        <w:t>Настоящим сообщаем о получении НКО АО НРД информаци</w:t>
      </w:r>
      <w:r>
        <w:t>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</w:t>
      </w:r>
      <w:r>
        <w:t xml:space="preserve">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7215D">
      <w:pPr>
        <w:pStyle w:val="a3"/>
      </w:pPr>
      <w:r>
        <w:t>4.2. Информация о созыве общего собрания акционеров эмитента.</w:t>
      </w:r>
    </w:p>
    <w:p w:rsidR="00000000" w:rsidRDefault="00D7215D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p w:rsidR="00000000" w:rsidRDefault="00D7215D">
      <w:pPr>
        <w:rPr>
          <w:rFonts w:eastAsia="Times New Roman"/>
        </w:rPr>
      </w:pPr>
      <w:r>
        <w:rPr>
          <w:rFonts w:eastAsia="Times New Roman"/>
        </w:rPr>
        <w:br/>
      </w:r>
    </w:p>
    <w:p w:rsidR="00D7215D" w:rsidRDefault="00D7215D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D7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593E"/>
    <w:rsid w:val="0055593E"/>
    <w:rsid w:val="00D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854B6B-665E-4BDA-9E87-335D9C44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2021-06-01T04:53:00Z</dcterms:created>
  <dcterms:modified xsi:type="dcterms:W3CDTF">2021-06-01T04:53:00Z</dcterms:modified>
</cp:coreProperties>
</file>