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54FA">
      <w:pPr>
        <w:pStyle w:val="a3"/>
        <w:divId w:val="107551918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5519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71340419</w:t>
            </w:r>
          </w:p>
        </w:tc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</w:p>
        </w:tc>
      </w:tr>
      <w:tr w:rsidR="00000000">
        <w:trPr>
          <w:divId w:val="1075519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</w:p>
        </w:tc>
      </w:tr>
      <w:tr w:rsidR="00000000">
        <w:trPr>
          <w:divId w:val="1075519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71217340</w:t>
            </w:r>
          </w:p>
        </w:tc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</w:p>
        </w:tc>
      </w:tr>
      <w:tr w:rsidR="00000000">
        <w:trPr>
          <w:divId w:val="1075519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5519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54F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054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054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</w:p>
        </w:tc>
      </w:tr>
    </w:tbl>
    <w:p w:rsidR="00000000" w:rsidRDefault="009054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- по обыкновенным акциям Общества по итогам полугодия 2022 года в размере – 0,089954268233679 рублей на одну обыкновенную акцию Общества в денежной форме. Определить дату составления списка лиц, имеющих право на получение дивидендов – 1</w:t>
            </w:r>
            <w:r>
              <w:rPr>
                <w:rFonts w:eastAsia="Times New Roman"/>
              </w:rPr>
              <w:t xml:space="preserve">1 октября 2022 года.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</w:t>
            </w:r>
            <w:r>
              <w:rPr>
                <w:rFonts w:eastAsia="Times New Roman"/>
              </w:rPr>
              <w:lastRenderedPageBreak/>
              <w:t>держателю и явл</w:t>
            </w:r>
            <w:r>
              <w:rPr>
                <w:rFonts w:eastAsia="Times New Roman"/>
              </w:rPr>
              <w:t>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</w:t>
            </w:r>
            <w:r>
              <w:rPr>
                <w:rFonts w:eastAsia="Times New Roman"/>
              </w:rPr>
              <w:t xml:space="preserve">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40579156273</w:t>
            </w:r>
            <w:r>
              <w:rPr>
                <w:rFonts w:eastAsia="Times New Roman"/>
              </w:rPr>
              <w:br/>
              <w:t>Против: 26233</w:t>
            </w:r>
            <w:r>
              <w:rPr>
                <w:rFonts w:eastAsia="Times New Roman"/>
              </w:rPr>
              <w:br/>
              <w:t>Воздержался: 152060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1036436</w:t>
            </w:r>
          </w:p>
        </w:tc>
      </w:tr>
    </w:tbl>
    <w:p w:rsidR="00000000" w:rsidRDefault="009054FA">
      <w:pPr>
        <w:rPr>
          <w:rFonts w:eastAsia="Times New Roman"/>
        </w:rPr>
      </w:pPr>
    </w:p>
    <w:p w:rsidR="00000000" w:rsidRDefault="009054FA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 xml:space="preserve">едоставления центральным депозитарием доступа к такой информации" </w:t>
      </w:r>
    </w:p>
    <w:p w:rsidR="00000000" w:rsidRDefault="009054FA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054F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9054FA">
      <w:pPr>
        <w:pStyle w:val="a3"/>
      </w:pPr>
      <w:r>
        <w:t>Информация предоставляется в связи с обнаружением (выявлением) недостоверной, неточной, неполной и (или) вводящей в заблуждение информации, ранее предоставленной центральному депозитарию (п. 2.3 Положения № 751-П).</w:t>
      </w:r>
      <w:r>
        <w:br/>
      </w:r>
      <w:r>
        <w:br/>
        <w:t>В связи с технической ошибкой с</w:t>
      </w:r>
      <w:r>
        <w:t xml:space="preserve">корректирована информация в пункте «Результаты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вопросам» </w:t>
      </w:r>
    </w:p>
    <w:p w:rsidR="00000000" w:rsidRDefault="009054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054FA">
      <w:pPr>
        <w:pStyle w:val="HTML"/>
      </w:pPr>
      <w:r>
        <w:t xml:space="preserve">По всем вопросам, связанным с настоящим сообщением, Вы </w:t>
      </w:r>
      <w:r>
        <w:t>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054FA">
      <w:pPr>
        <w:rPr>
          <w:rFonts w:eastAsia="Times New Roman"/>
        </w:rPr>
      </w:pPr>
      <w:r>
        <w:rPr>
          <w:rFonts w:eastAsia="Times New Roman"/>
        </w:rPr>
        <w:br/>
      </w:r>
    </w:p>
    <w:p w:rsidR="009054FA" w:rsidRDefault="009054FA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90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2D2D"/>
    <w:rsid w:val="009054FA"/>
    <w:rsid w:val="00FB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5392F7-FDC6-475C-9918-A99C2D93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68138942c64942a6b87f6452016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2022-10-11T06:09:00Z</dcterms:created>
  <dcterms:modified xsi:type="dcterms:W3CDTF">2022-10-11T06:09:00Z</dcterms:modified>
</cp:coreProperties>
</file>