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0E4D">
      <w:pPr>
        <w:pStyle w:val="a3"/>
        <w:divId w:val="46612095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66120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77833477</w:t>
            </w:r>
          </w:p>
        </w:tc>
        <w:tc>
          <w:tcPr>
            <w:tcW w:w="0" w:type="auto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</w:p>
        </w:tc>
      </w:tr>
      <w:tr w:rsidR="00000000">
        <w:trPr>
          <w:divId w:val="466120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</w:p>
        </w:tc>
      </w:tr>
      <w:tr w:rsidR="00000000">
        <w:trPr>
          <w:divId w:val="466120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6120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0E4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61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E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802952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2023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 offices at SchipholBoulevard 165, 1118 BG Schiphol,the Netherl</w:t>
            </w:r>
            <w:r>
              <w:rPr>
                <w:rFonts w:eastAsia="Times New Roman"/>
              </w:rPr>
              <w:br/>
              <w:t>ands</w:t>
            </w:r>
          </w:p>
        </w:tc>
      </w:tr>
    </w:tbl>
    <w:p w:rsidR="00000000" w:rsidRDefault="00D20E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D20E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E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E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E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E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E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802952X14027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D20E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D20E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E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E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E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E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E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Дата и время окончания приема инструкций по корпоративному действию, установленные </w:t>
            </w:r>
            <w:r>
              <w:rPr>
                <w:rFonts w:eastAsia="Times New Roman"/>
                <w:b/>
                <w:bCs/>
              </w:rPr>
              <w:t>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E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D20E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0E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0E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0E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0E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0E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E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0E4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20E4D">
      <w:pPr>
        <w:rPr>
          <w:rFonts w:eastAsia="Times New Roman"/>
        </w:rPr>
      </w:pPr>
    </w:p>
    <w:p w:rsidR="00000000" w:rsidRDefault="00D20E4D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</w:t>
      </w:r>
      <w:r>
        <w:t xml:space="preserve"> Иностранного депозитария о корпоративном действии «Внеочередное общее собрание». </w:t>
      </w:r>
      <w:r>
        <w:br/>
      </w:r>
      <w:r>
        <w:br/>
        <w:t xml:space="preserve">Подробная информация изложена в тексте сообщения от Иностранного депозитария. </w:t>
      </w:r>
      <w:r>
        <w:br/>
      </w:r>
      <w:r>
        <w:br/>
        <w:t>Обращаем внимание, что в настоящий момент существуют ограничения при участии в корпоративных</w:t>
      </w:r>
      <w:r>
        <w:t xml:space="preserve"> действиях по иностранным ценным бумагам. Подробная информация приведена на сайте НКО АО НРД.</w:t>
      </w:r>
      <w:r>
        <w:br/>
      </w:r>
      <w:r>
        <w:br/>
        <w:t xml:space="preserve">Обращаем внимание, что на текущий момент информация о КД от Euroclear Bank S.A./N.V. в НКО АО НРД не поступала. </w:t>
      </w:r>
      <w:r>
        <w:br/>
      </w:r>
      <w:r>
        <w:br/>
        <w:t>Текст сообщения от Clearstream Banking S.A.:</w:t>
      </w:r>
      <w:r>
        <w:br/>
        <w:t>++</w:t>
      </w:r>
      <w:r>
        <w:t xml:space="preserve">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</w:t>
      </w:r>
      <w:r>
        <w:t>OR :98C::RDDT//.</w:t>
      </w:r>
      <w:r>
        <w:br/>
        <w:t>-------------------------------------------------------</w:t>
      </w:r>
      <w:r>
        <w:br/>
        <w:t>++ ADDITIONAL INFORMATION ++EGM</w:t>
      </w:r>
      <w:r>
        <w:br/>
        <w:t>Meeting Agenda:</w:t>
      </w:r>
      <w:r>
        <w:br/>
        <w:t>+ Extraordinary Meeting Agenda</w:t>
      </w:r>
      <w:r>
        <w:br/>
        <w:t>1. Accept Binding Nomination by the</w:t>
      </w:r>
      <w:r>
        <w:br/>
        <w:t>Holder of the Priority Share,</w:t>
      </w:r>
      <w:r>
        <w:br/>
        <w:t>Andrey Betin as Non-Executive</w:t>
      </w:r>
      <w:r>
        <w:br/>
        <w:t>Member o</w:t>
      </w:r>
      <w:r>
        <w:t xml:space="preserve">f the Board of Directors </w:t>
      </w:r>
      <w:r>
        <w:br/>
        <w:t>(For, Against, Abstain, Do Not</w:t>
      </w:r>
      <w:r>
        <w:br/>
        <w:t>Vote)</w:t>
      </w:r>
      <w:r>
        <w:br/>
        <w:t>2. Ratify Reanda Audit Assurance</w:t>
      </w:r>
      <w:r>
        <w:br/>
        <w:t>-------------------------------------------------------</w:t>
      </w:r>
      <w:r>
        <w:br/>
      </w:r>
      <w:r>
        <w:lastRenderedPageBreak/>
        <w:t>B.V. as Auditors (For, Against,</w:t>
      </w:r>
      <w:r>
        <w:br/>
        <w:t>Abstain, Do Not Vote)</w:t>
      </w:r>
      <w:r>
        <w:br/>
        <w:t>--------------------------------------------------</w:t>
      </w:r>
      <w:r>
        <w:t>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</w:p>
    <w:p w:rsidR="00000000" w:rsidRDefault="00D20E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p w:rsidR="00000000" w:rsidRDefault="00D20E4D">
      <w:pPr>
        <w:rPr>
          <w:rFonts w:eastAsia="Times New Roman"/>
        </w:rPr>
      </w:pPr>
      <w:r>
        <w:rPr>
          <w:rFonts w:eastAsia="Times New Roman"/>
        </w:rPr>
        <w:br/>
      </w:r>
    </w:p>
    <w:p w:rsidR="00D20E4D" w:rsidRDefault="00D20E4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2A6E"/>
    <w:rsid w:val="00B82A6E"/>
    <w:rsid w:val="00D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F1818A-3DCE-4094-BB10-AD9EFF3B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2023-05-03T04:17:00Z</dcterms:created>
  <dcterms:modified xsi:type="dcterms:W3CDTF">2023-05-03T04:17:00Z</dcterms:modified>
</cp:coreProperties>
</file>