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37CB0">
      <w:pPr>
        <w:pStyle w:val="a3"/>
        <w:divId w:val="211015792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1101579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7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37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95962404</w:t>
            </w:r>
          </w:p>
        </w:tc>
        <w:tc>
          <w:tcPr>
            <w:tcW w:w="0" w:type="auto"/>
            <w:vAlign w:val="center"/>
            <w:hideMark/>
          </w:tcPr>
          <w:p w:rsidR="00000000" w:rsidRDefault="00437CB0">
            <w:pPr>
              <w:rPr>
                <w:rFonts w:eastAsia="Times New Roman"/>
              </w:rPr>
            </w:pPr>
          </w:p>
        </w:tc>
      </w:tr>
      <w:tr w:rsidR="00000000">
        <w:trPr>
          <w:divId w:val="21101579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7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37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37CB0">
            <w:pPr>
              <w:rPr>
                <w:rFonts w:eastAsia="Times New Roman"/>
              </w:rPr>
            </w:pPr>
          </w:p>
        </w:tc>
      </w:tr>
      <w:tr w:rsidR="00000000">
        <w:trPr>
          <w:divId w:val="21101579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7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37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37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101579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7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37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37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37CB0">
      <w:pPr>
        <w:pStyle w:val="1"/>
        <w:rPr>
          <w:rFonts w:eastAsia="Times New Roman"/>
        </w:rPr>
      </w:pPr>
      <w:r>
        <w:rPr>
          <w:rFonts w:eastAsia="Times New Roman"/>
        </w:rPr>
        <w:t>(INFO) О корпоративном действии "Информация" с ценными бумагами эмитента ПАО "ТГК-1" ИНН 7841312071 (акции 1-01-03388-D / ISIN RU000A0JNUD0, 1-01-03388-D / ISIN RU000A0JNUD0)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6"/>
        <w:gridCol w:w="24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7C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C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928056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C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C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</w:tbl>
    <w:p w:rsidR="00000000" w:rsidRDefault="00437CB0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88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37C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7C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7C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7C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7C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7C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7C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7C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7C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7C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928056X7952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CB0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928056X18155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437CB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7C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7C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7C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926382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CB0">
            <w:pPr>
              <w:rPr>
                <w:rFonts w:eastAsia="Times New Roman"/>
              </w:rPr>
            </w:pPr>
          </w:p>
        </w:tc>
      </w:tr>
    </w:tbl>
    <w:p w:rsidR="00000000" w:rsidRDefault="00437CB0">
      <w:pPr>
        <w:rPr>
          <w:rFonts w:eastAsia="Times New Roman"/>
        </w:rPr>
      </w:pPr>
    </w:p>
    <w:p w:rsidR="00000000" w:rsidRDefault="00437CB0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</w:t>
      </w:r>
      <w:r>
        <w:lastRenderedPageBreak/>
        <w:t>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437CB0">
      <w:pPr>
        <w:pStyle w:val="a3"/>
      </w:pPr>
      <w:r>
        <w:t xml:space="preserve">11.2 Информация о рекомендациях совета директоров (наблюдательного совета) эмитента в </w:t>
      </w:r>
      <w:r>
        <w:t xml:space="preserve">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437CB0">
      <w:pPr>
        <w:pStyle w:val="a3"/>
      </w:pPr>
      <w:r>
        <w:t>В соответствии с требованиями п.11.2 Главы 11 Положения Банка России от 11.01.2021 № 751-</w:t>
      </w:r>
      <w:r>
        <w:t>П "О перечне информации, связанной с осуществлением прав по эмиссионным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</w:t>
      </w:r>
      <w:r>
        <w:t xml:space="preserve"> к</w:t>
      </w:r>
    </w:p>
    <w:p w:rsidR="00000000" w:rsidRDefault="00437CB0">
      <w:pPr>
        <w:pStyle w:val="a3"/>
      </w:pPr>
      <w:r>
        <w:t>такой информации", направляем информацию о рекомендациях совета директоров (наблюдательного совета) эмитента в отношении размера дивидендов по акциям и порядка их выплаты, в том числе о рекомендациях совета директоров (наблюдательного совета) эмитента н</w:t>
      </w:r>
      <w:r>
        <w:t>е выплачивать дивиденды.</w:t>
      </w:r>
    </w:p>
    <w:p w:rsidR="00000000" w:rsidRDefault="00437CB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37CB0">
      <w:pPr>
        <w:pStyle w:val="HTML"/>
      </w:pPr>
      <w:r>
        <w:t>По всем вопрос</w:t>
      </w:r>
      <w:r>
        <w:t>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437CB0">
      <w:pPr>
        <w:rPr>
          <w:rFonts w:eastAsia="Times New Roman"/>
        </w:rPr>
      </w:pPr>
      <w:r>
        <w:rPr>
          <w:rFonts w:eastAsia="Times New Roman"/>
        </w:rPr>
        <w:br/>
      </w:r>
    </w:p>
    <w:p w:rsidR="00437CB0" w:rsidRDefault="00437CB0">
      <w:pPr>
        <w:pStyle w:val="HTML"/>
      </w:pPr>
      <w:r>
        <w:t>Настоящий документ является визуа</w:t>
      </w:r>
      <w:r>
        <w:t>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37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5405E"/>
    <w:rsid w:val="00437CB0"/>
    <w:rsid w:val="00E5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FE58C0C-6EFA-4A76-BE13-9CAD02B01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15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2a75feaaaa84e9e8e9ca5ef917c42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2024-05-28T05:53:00Z</dcterms:created>
  <dcterms:modified xsi:type="dcterms:W3CDTF">2024-05-28T05:53:00Z</dcterms:modified>
</cp:coreProperties>
</file>