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FBB">
      <w:pPr>
        <w:pStyle w:val="a3"/>
        <w:divId w:val="6440491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44049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22158615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</w:p>
        </w:tc>
      </w:tr>
      <w:tr w:rsidR="00000000">
        <w:trPr>
          <w:divId w:val="644049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</w:p>
        </w:tc>
      </w:tr>
      <w:tr w:rsidR="00000000">
        <w:trPr>
          <w:divId w:val="644049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049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7FB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2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о месте проведения собрания должен быть рассмотрен Советом дире</w:t>
            </w:r>
            <w:r>
              <w:rPr>
                <w:rFonts w:eastAsia="Times New Roman"/>
              </w:rPr>
              <w:br/>
              <w:t>кторов ПАО «Энел Россия» не позднее 30 апреля 2017 года</w:t>
            </w:r>
          </w:p>
        </w:tc>
      </w:tr>
    </w:tbl>
    <w:p w:rsidR="00000000" w:rsidRDefault="009D7F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D7F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F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D7FBB">
      <w:pPr>
        <w:rPr>
          <w:rFonts w:eastAsia="Times New Roman"/>
        </w:rPr>
      </w:pPr>
    </w:p>
    <w:p w:rsidR="00000000" w:rsidRDefault="009D7F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7FBB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акционеров эмитента: вопрос об определении повестки дня собрания должен быть рассмотрен Советом </w:t>
      </w:r>
      <w:r>
        <w:rPr>
          <w:rFonts w:eastAsia="Times New Roman"/>
        </w:rPr>
        <w:t xml:space="preserve">директоров ПАО «Энел Россия» не позднее 30 апреля 2017 года </w:t>
      </w:r>
    </w:p>
    <w:p w:rsidR="00000000" w:rsidRDefault="009D7FBB">
      <w:pPr>
        <w:pStyle w:val="a3"/>
      </w:pPr>
      <w:r>
        <w:t>4.2. Информация о созыве общего собрания акционеров эмитента</w:t>
      </w:r>
    </w:p>
    <w:p w:rsidR="00000000" w:rsidRDefault="009D7FBB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</w:t>
      </w:r>
      <w:r>
        <w:t>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D7FBB" w:rsidRDefault="009D7FBB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</w:t>
      </w:r>
      <w:r>
        <w:rPr>
          <w:rFonts w:eastAsia="Times New Roman"/>
        </w:rP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D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B1125"/>
    <w:rsid w:val="009D7FBB"/>
    <w:rsid w:val="00BB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2017-03-24T08:13:00Z</dcterms:created>
  <dcterms:modified xsi:type="dcterms:W3CDTF">2017-03-24T08:13:00Z</dcterms:modified>
</cp:coreProperties>
</file>