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4B32">
      <w:pPr>
        <w:pStyle w:val="a3"/>
        <w:divId w:val="104505977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45059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22998879</w:t>
            </w:r>
          </w:p>
        </w:tc>
        <w:tc>
          <w:tcPr>
            <w:tcW w:w="0" w:type="auto"/>
            <w:vAlign w:val="center"/>
            <w:hideMark/>
          </w:tcPr>
          <w:p w:rsidR="00000000" w:rsidRDefault="000E4B32">
            <w:pPr>
              <w:rPr>
                <w:rFonts w:eastAsia="Times New Roman"/>
              </w:rPr>
            </w:pPr>
          </w:p>
        </w:tc>
      </w:tr>
      <w:tr w:rsidR="00000000">
        <w:trPr>
          <w:divId w:val="1045059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4B32">
            <w:pPr>
              <w:rPr>
                <w:rFonts w:eastAsia="Times New Roman"/>
              </w:rPr>
            </w:pPr>
          </w:p>
        </w:tc>
      </w:tr>
      <w:tr w:rsidR="00000000">
        <w:trPr>
          <w:divId w:val="1045059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E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22943772</w:t>
            </w:r>
          </w:p>
        </w:tc>
        <w:tc>
          <w:tcPr>
            <w:tcW w:w="0" w:type="auto"/>
            <w:vAlign w:val="center"/>
            <w:hideMark/>
          </w:tcPr>
          <w:p w:rsidR="00000000" w:rsidRDefault="000E4B32">
            <w:pPr>
              <w:rPr>
                <w:rFonts w:eastAsia="Times New Roman"/>
              </w:rPr>
            </w:pPr>
          </w:p>
        </w:tc>
      </w:tr>
      <w:tr w:rsidR="00000000">
        <w:trPr>
          <w:divId w:val="1045059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4505977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E4B3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"МРСК Волги" ИНН 6450925977 (акция 1-01-04247-E/RU000A0JPPN4)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61"/>
        <w:gridCol w:w="612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4B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4B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28725</w:t>
            </w:r>
            <w:r>
              <w:rPr>
                <w:rFonts w:eastAsia="Times New Roman"/>
              </w:rPr>
              <w:t>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4B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4B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2017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4B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Саратов, ул. Лермонтова, д. 30, гостиница «Словакия», 2 этаж, конфе</w:t>
            </w:r>
            <w:r>
              <w:rPr>
                <w:rFonts w:eastAsia="Times New Roman"/>
              </w:rPr>
              <w:br/>
              <w:t>ренц-зал</w:t>
            </w:r>
          </w:p>
        </w:tc>
      </w:tr>
    </w:tbl>
    <w:p w:rsidR="00000000" w:rsidRDefault="000E4B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5"/>
        <w:gridCol w:w="1337"/>
        <w:gridCol w:w="1242"/>
        <w:gridCol w:w="1242"/>
        <w:gridCol w:w="1031"/>
        <w:gridCol w:w="1117"/>
        <w:gridCol w:w="1117"/>
        <w:gridCol w:w="135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E4B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4B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4B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4B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4B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4B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4B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4B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4B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287258X9795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0E4B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4B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4B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4B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289339</w:t>
            </w:r>
          </w:p>
        </w:tc>
      </w:tr>
    </w:tbl>
    <w:p w:rsidR="00000000" w:rsidRDefault="000E4B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81"/>
        <w:gridCol w:w="410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4B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ПАО «МРСК Волги», 410031, г. Саратов, ул. Первомайская, д. 42/44 или 1</w:t>
            </w:r>
            <w:r>
              <w:rPr>
                <w:rFonts w:eastAsia="Times New Roman"/>
              </w:rPr>
              <w:br/>
              <w:t>15172, г. Москва, а/я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4B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4B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4B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4B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Информация об адресе не предоставлена</w:t>
            </w:r>
          </w:p>
        </w:tc>
      </w:tr>
    </w:tbl>
    <w:p w:rsidR="00000000" w:rsidRDefault="000E4B32">
      <w:pPr>
        <w:rPr>
          <w:rFonts w:eastAsia="Times New Roman"/>
        </w:rPr>
      </w:pPr>
    </w:p>
    <w:p w:rsidR="00000000" w:rsidRDefault="000E4B3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E4B32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2016 год.</w:t>
      </w:r>
      <w:r>
        <w:rPr>
          <w:rFonts w:eastAsia="Times New Roman"/>
        </w:rPr>
        <w:br/>
        <w:t>2. О распределении прибыли (в том числе о выплате дивидендов) и убытков Общества по резул</w:t>
      </w:r>
      <w:r>
        <w:rPr>
          <w:rFonts w:eastAsia="Times New Roman"/>
        </w:rPr>
        <w:t>ьтатам 2016 отчетного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аудитора Общества.</w:t>
      </w:r>
      <w:r>
        <w:rPr>
          <w:rFonts w:eastAsia="Times New Roman"/>
        </w:rPr>
        <w:br/>
        <w:t>6. Об утверждении Устава Общества в новой редакции.</w:t>
      </w:r>
      <w:r>
        <w:rPr>
          <w:rFonts w:eastAsia="Times New Roman"/>
        </w:rPr>
        <w:br/>
        <w:t>7. Об утверждении Положения об Общем</w:t>
      </w:r>
      <w:r>
        <w:rPr>
          <w:rFonts w:eastAsia="Times New Roman"/>
        </w:rPr>
        <w:t xml:space="preserve"> собрании акционеров Общества в новой редакции.</w:t>
      </w:r>
      <w:r>
        <w:rPr>
          <w:rFonts w:eastAsia="Times New Roman"/>
        </w:rPr>
        <w:br/>
        <w:t>8. Об утверждении Положения о Совете директоров Общества в новой редакции.</w:t>
      </w:r>
      <w:r>
        <w:rPr>
          <w:rFonts w:eastAsia="Times New Roman"/>
        </w:rPr>
        <w:br/>
        <w:t>9. Об утверждении Положения о Ревизионной комиссии Общества в новой редакции.</w:t>
      </w:r>
      <w:r>
        <w:rPr>
          <w:rFonts w:eastAsia="Times New Roman"/>
        </w:rPr>
        <w:br/>
        <w:t>10. О прекращении участия Общества в СОЮЗЕ «ЭНЕРГОСТРОЙ</w:t>
      </w:r>
      <w:r>
        <w:rPr>
          <w:rFonts w:eastAsia="Times New Roman"/>
        </w:rPr>
        <w:t>».</w:t>
      </w:r>
      <w:r>
        <w:rPr>
          <w:rFonts w:eastAsia="Times New Roman"/>
        </w:rPr>
        <w:br/>
        <w:t xml:space="preserve">11. Об участии Общества в Ассоциации Саморегулируемая организация «Объединение строителей «Волга» путем вступления. </w:t>
      </w:r>
    </w:p>
    <w:p w:rsidR="00000000" w:rsidRDefault="000E4B32">
      <w:pPr>
        <w:pStyle w:val="a3"/>
      </w:pPr>
      <w:r>
        <w:t xml:space="preserve">4.6. Содержание и состав сведений, составляющих информацию (материалы), подлежащую предоставлению лицам, имеющим право на </w:t>
      </w:r>
      <w:r>
        <w:t xml:space="preserve">участие в общем собрании акционеров (Положение 546-П от 01.06.2016). </w:t>
      </w:r>
    </w:p>
    <w:p w:rsidR="00000000" w:rsidRDefault="000E4B32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</w:t>
      </w:r>
      <w:r>
        <w:t xml:space="preserve">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E4B3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E4B32" w:rsidRDefault="000E4B3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0E4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76B90"/>
    <w:rsid w:val="000E4B32"/>
    <w:rsid w:val="00E7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05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4c304b3db3f4792876f9e119163f7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2017-05-25T05:36:00Z</dcterms:created>
  <dcterms:modified xsi:type="dcterms:W3CDTF">2017-05-25T05:36:00Z</dcterms:modified>
</cp:coreProperties>
</file>