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27FB">
      <w:pPr>
        <w:pStyle w:val="a3"/>
        <w:divId w:val="21002552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025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28764256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divId w:val="210025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divId w:val="210025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28710361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divId w:val="210025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0255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7F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6"/>
        <w:gridCol w:w="60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0A2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68"/>
        <w:gridCol w:w="2025"/>
        <w:gridCol w:w="1886"/>
        <w:gridCol w:w="1963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354368X14027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0A2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1"/>
        <w:gridCol w:w="1649"/>
        <w:gridCol w:w="989"/>
        <w:gridCol w:w="1316"/>
        <w:gridCol w:w="2249"/>
        <w:gridCol w:w="203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FB">
            <w:pPr>
              <w:rPr>
                <w:rFonts w:eastAsia="Times New Roman"/>
              </w:rPr>
            </w:pPr>
          </w:p>
        </w:tc>
      </w:tr>
    </w:tbl>
    <w:p w:rsidR="00000000" w:rsidRDefault="000A27FB">
      <w:pPr>
        <w:rPr>
          <w:rFonts w:eastAsia="Times New Roman"/>
        </w:rPr>
      </w:pPr>
    </w:p>
    <w:p w:rsidR="00000000" w:rsidRDefault="000A27FB">
      <w:pPr>
        <w:pStyle w:val="a3"/>
      </w:pPr>
      <w:r>
        <w:t>Обновление от 20.06.2018:</w:t>
      </w:r>
      <w:r>
        <w:br/>
        <w:t xml:space="preserve">Вариант корпоративного действия 005 PROX более недоступен. </w:t>
      </w:r>
      <w:r>
        <w:br/>
      </w:r>
      <w:r>
        <w:t>Обращаем внимание, что Euroclear Bank S.A./N.V. предоставляет услугу участия в данном собрании на исключительной основе. В связи с этим, инструкций на участие в корпоративном действии может быть отклонена Иностранным депозитарием.</w:t>
      </w:r>
      <w:r>
        <w:br/>
        <w:t>Обращаем внимание, что дл</w:t>
      </w:r>
      <w:r>
        <w:t xml:space="preserve">я реализации прав по данному корпоративному действию необходимо заполнить INDEMNITY LETTER и направить его в адрес Иностранного депозитария. Подробности о заполнении документа содержатся в тексте сообщения Иностранного депозитария, а сам документ приложен </w:t>
      </w:r>
      <w:r>
        <w:t>к данному сообщению.</w:t>
      </w:r>
      <w:r>
        <w:br/>
        <w:t>Текст сообщения от Euroclear Bank S.A./N.V.:</w:t>
      </w:r>
      <w:r>
        <w:br/>
        <w:t>UPDATE 19/06/2018:</w:t>
      </w:r>
      <w:r>
        <w:br/>
        <w:t>.</w:t>
      </w:r>
      <w:r>
        <w:br/>
        <w:t>+++++++++++++++++</w:t>
      </w:r>
      <w:r>
        <w:br/>
        <w:t>IMPORTANT NOTICE</w:t>
      </w:r>
      <w:r>
        <w:br/>
        <w:t>+++++++++++++++++</w:t>
      </w:r>
      <w:r>
        <w:br/>
        <w:t>EUROCLEAR BANK DOES NOT PROVIDE VOTING SERVICES FOR US SHARES</w:t>
      </w:r>
      <w:r>
        <w:br/>
        <w:t>.</w:t>
      </w:r>
      <w:r>
        <w:br/>
        <w:t>THEREFORE, THE VOTING SERVICE IS OFFERED ON EXCEPTIO</w:t>
      </w:r>
      <w:r>
        <w:t>NAL BASIS FOR</w:t>
      </w:r>
      <w:r>
        <w:br/>
        <w:t>THIS MEETING</w:t>
      </w:r>
      <w:r>
        <w:br/>
        <w:t>.</w:t>
      </w:r>
      <w:r>
        <w:br/>
        <w:t>DISCLAIMER:</w:t>
      </w:r>
      <w:r>
        <w:br/>
        <w:t>.--------------</w:t>
      </w:r>
      <w:r>
        <w:br/>
        <w:t>THIS SWIFT MESSAGE RE THE EXCEPTIONAL VOTING FACILITY IS FOR</w:t>
      </w:r>
      <w:r>
        <w:br/>
        <w:t>INFORMATION PURPOSES ONLY. EUROCLEAR BANK ACCEPTS NO</w:t>
      </w:r>
      <w:r>
        <w:br/>
        <w:t>RESPONSIBILITY FOR THE ACCURACY, COMPLETENESS OR TIMELINESS OF</w:t>
      </w:r>
      <w:r>
        <w:br/>
        <w:t>THE INFORMATION CONTAI</w:t>
      </w:r>
      <w:r>
        <w:t>NED HEREIN. EUROCLEAR BANK DOES NOT ACCEPT</w:t>
      </w:r>
      <w:r>
        <w:br/>
        <w:t>ANY LIABILITY FOR ANY LOSS CAUSED BY RELIANCE ON INFORMATION</w:t>
      </w:r>
      <w:r>
        <w:br/>
        <w:t>CONTAINED IN THIS REPORT.</w:t>
      </w:r>
      <w:r>
        <w:br/>
        <w:t>EUROCLEAR BANK IS ENTITLED TO DISCONTINUE THIS VOTING FACILITY</w:t>
      </w:r>
      <w:r>
        <w:br/>
        <w:t>WITH IMMEDIATE EFFECT WITHOUT NOTICE</w:t>
      </w:r>
      <w:r>
        <w:br/>
        <w:t>.</w:t>
      </w:r>
      <w:r>
        <w:br/>
        <w:t>IN PROVIDING THIS INFORM</w:t>
      </w:r>
      <w:r>
        <w:t>ATION, EUROCLEAR BANK IS NOT ACTING AS AN</w:t>
      </w:r>
      <w:r>
        <w:br/>
        <w:t>AGENT OF THE ISSUER. BY SENDING AN INSTRUCTION, YOU CONFIRM TO</w:t>
      </w:r>
      <w:r>
        <w:br/>
        <w:t>EUROCLEAR BANK THAT YOU (AND ANY BENEFICIAL OWNER(S) FOR WHOM YOU</w:t>
      </w:r>
      <w:r>
        <w:br/>
        <w:t>ACT) COMPLY WITH THE TERMS AND CONDITIONS OF THE ANNUAL GENERAL</w:t>
      </w:r>
      <w:r>
        <w:br/>
        <w:t>MEETING THAT YANDEX N</w:t>
      </w:r>
      <w:r>
        <w:t>V WILL HELD ON 28/07/2018.</w:t>
      </w:r>
      <w:r>
        <w:br/>
        <w:t>.</w:t>
      </w:r>
      <w:r>
        <w:br/>
        <w:t>PLEASE NOTE THAT THE OFFERING OF THIS VOTING FACILITY IS DONE ON</w:t>
      </w:r>
      <w:r>
        <w:br/>
        <w:t>AN EXCEPTIONAL BASIS AND DOES NOT CREATE ANY PRECEDENT FOR ANY</w:t>
      </w:r>
      <w:r>
        <w:br/>
        <w:t>FUTURE VOTING EVENTS IN THE US MARKET</w:t>
      </w:r>
      <w:r>
        <w:br/>
        <w:t>.</w:t>
      </w:r>
      <w:r>
        <w:br/>
        <w:t>NOTE:</w:t>
      </w:r>
      <w:r>
        <w:br/>
        <w:t>.--------</w:t>
      </w:r>
      <w:r>
        <w:br/>
        <w:t>IN ADDITION TO YOUR VOTING INSTRUCTION, YOU</w:t>
      </w:r>
      <w:r>
        <w:t xml:space="preserve"> MUST SEND A DULY</w:t>
      </w:r>
      <w:r>
        <w:br/>
        <w:t>COMPLETED AND SIGNED BY TWO AUTHORIZED SIGNATORIES THE INDEMNITY</w:t>
      </w:r>
      <w:r>
        <w:br/>
        <w:t>LETTER</w:t>
      </w:r>
      <w:r>
        <w:br/>
        <w:t>FOR FURTHER INFORMATION PLEASE REFER TO ACTIONS TO BE TAKEN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</w:t>
      </w:r>
      <w:r>
        <w:t>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2541635-230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</w:t>
      </w:r>
      <w:r>
        <w:t>A E-MAIL</w:t>
      </w:r>
      <w:r>
        <w:br/>
        <w:t>YOU WILL RECEIVE AN E-MAIL INFORMING YOU THAT THE DOCUMENT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</w:t>
      </w:r>
      <w:r>
        <w:t>MENT(S) BY ENTERING THE CORPORATE ACTION</w:t>
      </w:r>
      <w:r>
        <w:br/>
        <w:t>NOTIFICATION NUMBER 2541635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.------------</w:t>
      </w:r>
      <w:r>
        <w:br/>
        <w:t>WE HAVE NOT RECEIVED THE AGENDA OR PROXY FORMS FROM THE AGENT. WE</w:t>
      </w:r>
      <w:r>
        <w:br/>
        <w:t>WILL SEND AN UPDATED NOTIFI</w:t>
      </w:r>
      <w:r>
        <w:t>CATION WHEN THEY ARE AVAILABLE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SWIFT MT 565 USERS:</w:t>
      </w:r>
      <w:r>
        <w:br/>
        <w:t>FOR CAOP SPLI: IN FIELD 70E:</w:t>
      </w:r>
      <w:r>
        <w:t>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IMPORTANT:</w:t>
      </w:r>
      <w:r>
        <w:br/>
        <w:t>.-----------</w:t>
      </w:r>
      <w:r>
        <w:br/>
        <w:t>IN ADDITION TO YOUR VOTING INSTRUCTION, Y</w:t>
      </w:r>
      <w:r>
        <w:t>OU MUST SEND A</w:t>
      </w:r>
      <w:r>
        <w:br/>
        <w:t>DULY COMPLETED AND SIGNED BY TWO AUTHORIZED SIGNATORIES THE</w:t>
      </w:r>
      <w:r>
        <w:br/>
        <w:t>INDEMNITY LETTER TO THE ATTENTION OF EQUITYREACH PROCESSING</w:t>
      </w:r>
      <w:r>
        <w:br/>
        <w:t>VIAFAX TO +32 2 326 4038 OR SWIFT MT599 BY THE EUROCLEAR DEADLINE</w:t>
      </w:r>
      <w:r>
        <w:br/>
        <w:t>.</w:t>
      </w:r>
      <w:r>
        <w:br/>
        <w:t>IF YOU SEND MT599 - PLEASE PUT THE CONTENT OF THE LET</w:t>
      </w:r>
      <w:r>
        <w:t>TER INTO THE</w:t>
      </w:r>
      <w:r>
        <w:br/>
        <w:t>FREE TEXT NARRATIVE OF THE SWIFT</w:t>
      </w:r>
      <w:r>
        <w:br/>
        <w:t>.</w:t>
      </w:r>
      <w:r>
        <w:br/>
        <w:t>TO ACCESS THIS DOCUMENT, GO TO MY.EUROCLEAR.COM / MY APPS /</w:t>
      </w:r>
      <w:r>
        <w:br/>
        <w:t>CORPORATE ACTIONS AND ENTER THE CORPORATE ACTION EVENT NUMBER</w:t>
      </w:r>
      <w:r>
        <w:br/>
        <w:t xml:space="preserve">Конец обновления. </w:t>
      </w:r>
    </w:p>
    <w:p w:rsidR="00000000" w:rsidRDefault="000A27FB">
      <w:pPr>
        <w:pStyle w:val="a3"/>
      </w:pPr>
      <w:r>
        <w:t>Небанковская кредитная организация акционерное общество «Национальн</w:t>
      </w:r>
      <w:r>
        <w:t xml:space="preserve">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  <w:t>Обращаем Внимание, что Euroclear Bank S.A./N.V. не подтверди</w:t>
      </w:r>
      <w:r>
        <w:t>л возможность реализации прав по данному корпоративному действию. В связи с этим НКО АО НРД не может гарантировать исполнение инструкции Иностранным депозитарием и/или его Агентом.</w:t>
      </w:r>
      <w:r>
        <w:br/>
      </w:r>
      <w:r>
        <w:br/>
        <w:t>Порядок проведения корпоративного действия в НКО АО НРД:</w:t>
      </w:r>
      <w:r>
        <w:br/>
        <w:t xml:space="preserve">В соответствии с </w:t>
      </w:r>
      <w:r>
        <w:t>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</w:t>
      </w:r>
      <w:r>
        <w:t xml:space="preserve">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</w:t>
      </w:r>
      <w:r>
        <w:t xml:space="preserve">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</w:t>
      </w:r>
      <w:r>
        <w:t>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</w:t>
      </w:r>
      <w:r>
        <w:t>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</w:t>
      </w:r>
      <w:r>
        <w:t>ие в корпоративном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</w:r>
      <w:r>
        <w:t>--- WEB-кабинет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For («За резолюцию собрания»): </w:t>
      </w:r>
      <w:r>
        <w:t>RESOLUTION X, Y, Z (если таковые имеются),</w:t>
      </w:r>
      <w:r>
        <w:br/>
        <w:t>Against («Против резолюции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имеются),</w:t>
      </w:r>
      <w:r>
        <w:br/>
        <w:t>Do Not Vote («Не голосова</w:t>
      </w:r>
      <w:r>
        <w:t>ть по резолюции собрания»): RESOLUTION X, Y, Z (если таковые имеются);</w:t>
      </w:r>
      <w:r>
        <w:br/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</w:t>
      </w:r>
      <w:r>
        <w:t>тствии с требованиями, приведёнными в тексте сообщения от Иностранного депозитария;</w:t>
      </w:r>
      <w:r>
        <w:br/>
      </w:r>
      <w:r>
        <w:br/>
        <w:t>C. Для непосредственного участия в собрании по доверенности депонент должен указать вариант PROX. При этом в блоке «Детали владельца (физического или юридического лица)» п</w:t>
      </w:r>
      <w:r>
        <w:t xml:space="preserve">оле «Наименование и адрес» необходимо указать следующую информацию: THE FULL NAME, ADDRESS, PASSPORT NUMBER, DATE OF BIRTH (INDIVIDUALS), NAME, ADDRESS (LEGAL ENTITIES). </w:t>
      </w:r>
      <w:r>
        <w:br/>
        <w:t>INCLUDE THE FOLLOWING ATTENDEE DETAILS IF THE ATTENDEE IS NOT THE BO- FULL NAME, ADDR</w:t>
      </w:r>
      <w:r>
        <w:t>ESS, PASSPORT NUMBER, DATE OF BIRTH</w:t>
      </w:r>
      <w:r>
        <w:br/>
      </w:r>
      <w:r>
        <w:br/>
      </w:r>
      <w:r>
        <w:br/>
        <w:t>D.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</w:t>
      </w:r>
      <w:r>
        <w:t>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</w:t>
      </w:r>
      <w:r>
        <w:t xml:space="preserve">му действию в свободном тексте» необходимо указать: </w:t>
      </w:r>
      <w:r>
        <w:br/>
        <w:t>For («За резолюцию собрания»): RESOLUTION X, Y, Z (если таковые имеются),</w:t>
      </w:r>
      <w:r>
        <w:br/>
        <w:t>Against («Против резолюции собрания»): RESOLUTION X, Y, Z (если таковые имеются),</w:t>
      </w:r>
      <w:r>
        <w:br/>
        <w:t>Abstain («Воздержаться от голосования по резолю</w:t>
      </w:r>
      <w:r>
        <w:t>ции собрания»): RESOLUTION X, Y, Z (если таковые имеются),</w:t>
      </w:r>
      <w:r>
        <w:br/>
        <w:t>Do Not Vote («Не голосовать по резолюции собрания»): RESOLUTION X, Y, Z (если таковые имеются);</w:t>
      </w:r>
      <w:r>
        <w:br/>
      </w:r>
      <w:r>
        <w:br/>
        <w:t xml:space="preserve">B. Для всех вариантов корпоративного действия в поле 95V:OWND необходимо указать детали владельца в </w:t>
      </w:r>
      <w:r>
        <w:t>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поле 95V:OWND необходимо указать следующую информацию: </w:t>
      </w:r>
      <w:r>
        <w:br/>
      </w:r>
      <w:r>
        <w:t xml:space="preserve">FULL NAME, ADDRESS, PASSPORT NUMBER, DATE OF BIRTH (INDIVIDUALS),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  <w:t>D. Для всех вариантов корпоративног</w:t>
      </w:r>
      <w:r>
        <w:t xml:space="preserve">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0A27FB">
      <w:pPr>
        <w:pStyle w:val="a3"/>
      </w:pPr>
      <w:r>
        <w:t>--- IS</w:t>
      </w:r>
      <w:r>
        <w:t>O 20022 ---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 («За резолюцию собрания»): RESOLUTI</w:t>
      </w:r>
      <w:r>
        <w:t>ON X, Y, Z (если таковые имеются),</w:t>
      </w:r>
      <w:r>
        <w:br/>
        <w:t>Against («Против резолюции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имеются),</w:t>
      </w:r>
      <w:r>
        <w:br/>
        <w:t>Do Not Vote («Не голосовать по ре</w:t>
      </w:r>
      <w:r>
        <w:t>золюции собрания»): RESOLUTION X, Y, Z (если таковые имеются);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</w:t>
      </w:r>
      <w:r>
        <w:t xml:space="preserve"> требованиями, приведёнными в тексте сообщения от Иностранного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блоке </w:t>
      </w:r>
      <w:r>
        <w:br/>
        <w:t>&lt;CorporateActionInstruction/Document/CorpActnInstr/BnfclOwnrDtl</w:t>
      </w:r>
      <w:r>
        <w:t>s/OwnrId/NmAndAdr/Nm&gt; необходимо указать следующую информацию:</w:t>
      </w:r>
      <w:r>
        <w:br/>
        <w:t xml:space="preserve">FULL NAME, ADDRESS, PASSPORT NUMBER, DATE OF BIRTH (INDIVIDUALS), NAME, ADDRESS (LEGAL ENTITIES). </w:t>
      </w:r>
      <w:r>
        <w:br/>
        <w:t>INCLUDE THE FOLLOWING ATTENDEE DETAILS IF THE ATTENDEE IS NOT THE BO- FULL NAME, ADDRESS, PASS</w:t>
      </w:r>
      <w:r>
        <w:t>PORT NUMBER, DATE OF BIRTH</w:t>
      </w:r>
      <w:r>
        <w:br/>
      </w:r>
      <w:r>
        <w:br/>
        <w:t xml:space="preserve">D.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</w:t>
      </w:r>
      <w:r>
        <w:t>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</w:t>
      </w:r>
      <w:r>
        <w:t>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</w:t>
      </w:r>
      <w:r>
        <w:t xml:space="preserve">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  <w:t>Обращ</w:t>
      </w:r>
      <w:r>
        <w:t>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</w:t>
      </w:r>
      <w:r>
        <w:t>ершающего строку, или в начале новой строки.</w:t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</w:t>
      </w:r>
      <w:r>
        <w:t>авляемой информации.</w:t>
      </w:r>
      <w:r>
        <w:br/>
      </w:r>
      <w:r>
        <w:br/>
        <w:t>Депонент, направляя инструкцию на участие в корпоративном действии, в том числе при выполнении указаний своих клиентов, подтверждает, что ознакомлен с существующими ограничениями на участие в корпоративном действии, располагая достато</w:t>
      </w:r>
      <w:r>
        <w:t>чной информацией для принятия решения по данному корпоративному действию, и принимает на себя риски, которые могут возникнуть в связи с ограничениями, действующими в Иностранных депозитариях, а также гарантирует возмещение убытков Депозитария, которые могу</w:t>
      </w:r>
      <w:r>
        <w:t xml:space="preserve">т возникнуть в результате участия Депонента и/или клиентов Депонента в корпоративном действии. </w:t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</w:t>
      </w:r>
      <w:r>
        <w:t>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  <w:t>Направляя инструкцию и/или документы для участия в корп</w:t>
      </w:r>
      <w:r>
        <w:t>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</w:t>
      </w:r>
      <w:r>
        <w:t>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</w:t>
      </w:r>
      <w:r>
        <w:t xml:space="preserve">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</w:t>
      </w:r>
      <w:r>
        <w:t xml:space="preserve">атериалы к корпоративному действию приложены к данному сообщению. 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AGM</w:t>
      </w:r>
      <w:r>
        <w:br/>
        <w:t>Meeting Agenda:</w:t>
      </w:r>
      <w:r>
        <w:br/>
        <w:t>+ Annual M</w:t>
      </w:r>
      <w:r>
        <w:t>eeting Agenda</w:t>
      </w:r>
      <w:r>
        <w:br/>
        <w:t>1. Approve to Extend the Period for</w:t>
      </w:r>
      <w:r>
        <w:br/>
        <w:t>Preparing the Annual Account for</w:t>
      </w:r>
      <w:r>
        <w:br/>
        <w:t>the Financial Year 2017 (For,</w:t>
      </w:r>
      <w:r>
        <w:br/>
        <w:t>Against, Abstain, Do Not Vote)</w:t>
      </w:r>
      <w:r>
        <w:br/>
        <w:t>2. Adopt Financial Statements and</w:t>
      </w:r>
      <w:r>
        <w:br/>
        <w:t>Statutory Reports (For, Against,</w:t>
      </w:r>
      <w:r>
        <w:br/>
        <w:t>Abstain, Do Not Vote)</w:t>
      </w:r>
      <w:r>
        <w:br/>
        <w:t>3. Approve Discharge of</w:t>
      </w:r>
      <w:r>
        <w:t xml:space="preserve"> Directors </w:t>
      </w:r>
      <w:r>
        <w:br/>
        <w:t>(For, Against, Abstain, Do Not</w:t>
      </w:r>
      <w:r>
        <w:br/>
        <w:t>Vote)</w:t>
      </w:r>
      <w:r>
        <w:br/>
        <w:t>4. Reelect John Boynton as Non</w:t>
      </w:r>
      <w:r>
        <w:br/>
        <w:t>Executive Director (For, Against,</w:t>
      </w:r>
      <w:r>
        <w:br/>
        <w:t>Abstain, Do Not Vote)</w:t>
      </w:r>
      <w:r>
        <w:br/>
        <w:t>5. Reelect Esther Dyson as Non</w:t>
      </w:r>
      <w:r>
        <w:br/>
        <w:t>Executive Director (For, Against,</w:t>
      </w:r>
      <w:r>
        <w:br/>
        <w:t>Abstain, Do Not Vote)</w:t>
      </w:r>
      <w:r>
        <w:br/>
        <w:t>6. Elect Ilya A. Strebulaev as No</w:t>
      </w:r>
      <w:r>
        <w:t>n</w:t>
      </w:r>
      <w:r>
        <w:br/>
        <w:t>Executive Director (For, Against,</w:t>
      </w:r>
      <w:r>
        <w:br/>
        <w:t>Abstain, Do Not Vote)</w:t>
      </w:r>
      <w:r>
        <w:br/>
        <w:t>7. Approve Cancellation of</w:t>
      </w:r>
      <w:r>
        <w:br/>
        <w:t>Outstanding Class C Shares (For,</w:t>
      </w:r>
      <w:r>
        <w:br/>
        <w:t>Against, Abstain, Do Not Vote)</w:t>
      </w:r>
      <w:r>
        <w:br/>
        <w:t>8. Ratify KPMG as Auditors (For,</w:t>
      </w:r>
      <w:r>
        <w:br/>
        <w:t>Against, Abstain, Do Not Vote)</w:t>
      </w:r>
      <w:r>
        <w:br/>
        <w:t>9. Grant Board Authority to Issue</w:t>
      </w:r>
      <w:r>
        <w:br/>
        <w:t xml:space="preserve">Ordinary </w:t>
      </w:r>
      <w:r>
        <w:t xml:space="preserve">and Preference Shares </w:t>
      </w:r>
      <w:r>
        <w:br/>
        <w:t>(For, Against, Abstain, Do Not</w:t>
      </w:r>
      <w:r>
        <w:br/>
        <w:t>Vote)</w:t>
      </w:r>
      <w:r>
        <w:br/>
        <w:t>10. Authorize Board to Exclude</w:t>
      </w:r>
      <w:r>
        <w:br/>
        <w:t>Preemptive Rights from Share</w:t>
      </w:r>
      <w:r>
        <w:br/>
        <w:t>Issuances Under Item 9 (For,</w:t>
      </w:r>
      <w:r>
        <w:br/>
        <w:t>Against, Abstain, Do Not Vote)</w:t>
      </w:r>
      <w:r>
        <w:br/>
        <w:t>11. Authorize Repurchase of Up to</w:t>
      </w:r>
      <w:r>
        <w:br/>
        <w:t>20 Percent of Issued Share Capital</w:t>
      </w:r>
      <w:r>
        <w:br/>
        <w:t>(For, A</w:t>
      </w:r>
      <w:r>
        <w:t>gainst, Abstain, Do Not</w:t>
      </w:r>
      <w:r>
        <w:br/>
        <w:t>Vote)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</w:t>
      </w:r>
      <w:r>
        <w:t>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DETAILS IN THE BO DETAILS</w:t>
      </w:r>
      <w:r>
        <w:br/>
        <w:t>SECTION. TO ATTEND THE MEET</w:t>
      </w:r>
      <w:r>
        <w:t>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ENTITIES). INCLUDE THE FOLLOWING</w:t>
      </w:r>
      <w:r>
        <w:br/>
        <w:t>ATTENDE</w:t>
      </w:r>
      <w:r>
        <w:t>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 xml:space="preserve">REGULAR CUSTOMER SUPPORT TEAM. </w:t>
      </w:r>
    </w:p>
    <w:p w:rsidR="00000000" w:rsidRDefault="000A27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A27FB" w:rsidRDefault="000A27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</w:t>
      </w:r>
      <w:r>
        <w:t>ager (495) 956-27-90, (495) 956-27-91</w:t>
      </w:r>
    </w:p>
    <w:sectPr w:rsidR="000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1915"/>
    <w:rsid w:val="000A27FB"/>
    <w:rsid w:val="0079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1f9441da44f31823ae9139c0f2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2671</Words>
  <Characters>15226</Characters>
  <Application>Microsoft Office Word</Application>
  <DocSecurity>0</DocSecurity>
  <Lines>126</Lines>
  <Paragraphs>35</Paragraphs>
  <ScaleCrop>false</ScaleCrop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2018-06-20T11:03:00Z</dcterms:created>
  <dcterms:modified xsi:type="dcterms:W3CDTF">2018-06-20T11:03:00Z</dcterms:modified>
</cp:coreProperties>
</file>