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E5DAA">
      <w:pPr>
        <w:pStyle w:val="a3"/>
        <w:divId w:val="1928731993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192873199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E5D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9E5D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51627026</w:t>
            </w:r>
          </w:p>
        </w:tc>
        <w:tc>
          <w:tcPr>
            <w:tcW w:w="0" w:type="auto"/>
            <w:vAlign w:val="center"/>
            <w:hideMark/>
          </w:tcPr>
          <w:p w:rsidR="00000000" w:rsidRDefault="009E5DAA">
            <w:pPr>
              <w:rPr>
                <w:rFonts w:eastAsia="Times New Roman"/>
              </w:rPr>
            </w:pPr>
          </w:p>
        </w:tc>
      </w:tr>
      <w:tr w:rsidR="00000000">
        <w:trPr>
          <w:divId w:val="192873199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E5D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9E5D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9E5DAA">
            <w:pPr>
              <w:rPr>
                <w:rFonts w:eastAsia="Times New Roman"/>
              </w:rPr>
            </w:pPr>
          </w:p>
        </w:tc>
      </w:tr>
      <w:tr w:rsidR="00000000">
        <w:trPr>
          <w:divId w:val="192873199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E5D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9E5D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49467733</w:t>
            </w:r>
          </w:p>
        </w:tc>
        <w:tc>
          <w:tcPr>
            <w:tcW w:w="0" w:type="auto"/>
            <w:vAlign w:val="center"/>
            <w:hideMark/>
          </w:tcPr>
          <w:p w:rsidR="00000000" w:rsidRDefault="009E5DAA">
            <w:pPr>
              <w:rPr>
                <w:rFonts w:eastAsia="Times New Roman"/>
              </w:rPr>
            </w:pPr>
          </w:p>
        </w:tc>
      </w:tr>
      <w:tr w:rsidR="00000000">
        <w:trPr>
          <w:divId w:val="192873199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E5D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9E5D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9E5D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928731993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9E5D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9E5D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9E5D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9E5DAA">
      <w:pPr>
        <w:pStyle w:val="1"/>
        <w:rPr>
          <w:rFonts w:eastAsia="Times New Roman"/>
        </w:rPr>
      </w:pPr>
      <w:r>
        <w:rPr>
          <w:rFonts w:eastAsia="Times New Roman"/>
        </w:rPr>
        <w:t xml:space="preserve">(DVCA) О корпоративном действии "Выплата дивидендов в виде денежных средств" с ценными бумагами эмитента ПАО "ГМК "Норильский никель" ИНН 8401005730 (акция 1-01-40155-F / ISIN RU0007288411)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9E5DA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5D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</w:t>
            </w:r>
            <w:r>
              <w:rPr>
                <w:rFonts w:eastAsia="Times New Roman"/>
              </w:rPr>
              <w:t>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5D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584382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5D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5D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5D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5D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5D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5DA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16 июня 2021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5D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другим зарегистрированным в р</w:t>
            </w:r>
            <w:r>
              <w:rPr>
                <w:rFonts w:eastAsia="Times New Roman"/>
              </w:rPr>
              <w:t>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5D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 июля 2021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5D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5D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 июня 2021 г.</w:t>
            </w:r>
          </w:p>
        </w:tc>
      </w:tr>
    </w:tbl>
    <w:p w:rsidR="00000000" w:rsidRDefault="009E5DAA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1858"/>
        <w:gridCol w:w="1992"/>
        <w:gridCol w:w="1394"/>
        <w:gridCol w:w="1527"/>
        <w:gridCol w:w="1614"/>
        <w:gridCol w:w="1548"/>
        <w:gridCol w:w="2000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9E5DA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E5DA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E5DA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E5DA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E5DA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E5DA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E5DA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E5DA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E5DA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Реестродержатель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5D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584382X8211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5D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"Горно-металлургическая компания "Норильский никель"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5D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1-01-40155-F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5D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12 декабря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5D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5D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RU0007288411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5D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RU0007288411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5D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АО "НРК - Р.О.С.Т."</w:t>
            </w:r>
          </w:p>
        </w:tc>
      </w:tr>
    </w:tbl>
    <w:p w:rsidR="00000000" w:rsidRDefault="009E5DAA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9E5DA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5D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5D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RU0007288411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5D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5DA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1021.22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5D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5D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5D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5D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5D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5DAA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12 месяцев 2020 г.</w:t>
            </w:r>
          </w:p>
        </w:tc>
      </w:tr>
    </w:tbl>
    <w:p w:rsidR="00000000" w:rsidRDefault="009E5DAA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9E5DA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E5DA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9E5DA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5D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5DA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584381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9E5DAA">
            <w:pPr>
              <w:rPr>
                <w:rFonts w:eastAsia="Times New Roman"/>
              </w:rPr>
            </w:pPr>
          </w:p>
        </w:tc>
      </w:tr>
    </w:tbl>
    <w:p w:rsidR="00000000" w:rsidRDefault="009E5DAA">
      <w:pPr>
        <w:rPr>
          <w:rFonts w:eastAsia="Times New Roman"/>
        </w:rPr>
      </w:pPr>
    </w:p>
    <w:p w:rsidR="00000000" w:rsidRDefault="009E5DAA">
      <w:pPr>
        <w:pStyle w:val="a3"/>
      </w:pPr>
      <w:r>
        <w:t xml:space="preserve">Настоящим сообщаем о получении НКО АО НРД информации, предоставляемой эмитентом ценных бумаг в соответствии с Положением ЦБ РФ N 546-П от 1 июня 2016 года "О перечне информации, связанной с осуществлением прав по ценным бумагам, предоставляемой эмитентами </w:t>
      </w:r>
      <w:r>
        <w:t xml:space="preserve">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информации". </w:t>
      </w:r>
    </w:p>
    <w:p w:rsidR="00000000" w:rsidRDefault="009E5DAA">
      <w:pPr>
        <w:pStyle w:val="a3"/>
      </w:pPr>
      <w:r>
        <w:t>9.4. Информация об объявлении дивидендов по акциям.</w:t>
      </w:r>
    </w:p>
    <w:p w:rsidR="00000000" w:rsidRDefault="009E5DAA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9E5DAA">
      <w:pPr>
        <w:pStyle w:val="HTML"/>
      </w:pPr>
      <w:r>
        <w:t>По всем вопросам, связанным с настоящим сообщением, Вы можете обращаться к Ваши</w:t>
      </w:r>
      <w:r>
        <w:t>м персональным менеджерам по телефонам: (495) 956-27-90, (495) 956-27-91/ For details please contact your account  manager (495) 956-27-90, (495) 956-27-91</w:t>
      </w:r>
    </w:p>
    <w:p w:rsidR="00000000" w:rsidRDefault="009E5DAA">
      <w:pPr>
        <w:rPr>
          <w:rFonts w:eastAsia="Times New Roman"/>
        </w:rPr>
      </w:pPr>
      <w:r>
        <w:rPr>
          <w:rFonts w:eastAsia="Times New Roman"/>
        </w:rPr>
        <w:br/>
      </w:r>
    </w:p>
    <w:p w:rsidR="009E5DAA" w:rsidRDefault="009E5DAA">
      <w:pPr>
        <w:pStyle w:val="HTML"/>
      </w:pPr>
      <w:r>
        <w:t>Настоящий документ является визуализированной формой электронного документа и содержит существенну</w:t>
      </w:r>
      <w:r>
        <w:t>ю информацию. Полная информация содержится непосредственно в электронном документе.</w:t>
      </w:r>
    </w:p>
    <w:sectPr w:rsidR="009E5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303F3"/>
    <w:rsid w:val="006303F3"/>
    <w:rsid w:val="009E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7EA59AC-8CF5-480B-BBCC-4BACBADF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73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2b9036e4b5f45d5bdda233af8e47f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2021-05-21T09:19:00Z</dcterms:created>
  <dcterms:modified xsi:type="dcterms:W3CDTF">2021-05-21T09:19:00Z</dcterms:modified>
</cp:coreProperties>
</file>