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6860">
      <w:pPr>
        <w:pStyle w:val="a3"/>
        <w:divId w:val="6511082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110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67692599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</w:tr>
      <w:tr w:rsidR="00000000">
        <w:trPr>
          <w:divId w:val="65110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</w:tr>
      <w:tr w:rsidR="00000000">
        <w:trPr>
          <w:divId w:val="65110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66992738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</w:tr>
      <w:tr w:rsidR="00000000">
        <w:trPr>
          <w:divId w:val="65110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1108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686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701607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6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701607X4589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96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</w:tr>
    </w:tbl>
    <w:p w:rsidR="00000000" w:rsidRDefault="005968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68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2021 год, годовую бухгалтерскую (финансовую) отчётность. Чистую прибыль по результатам 2021 года (за исключением прибыли, распределенной в качестве дивидендов по результатам девяти месяцев 2021 года в сумме 235 574 3</w:t>
            </w:r>
            <w:r>
              <w:rPr>
                <w:rFonts w:eastAsia="Times New Roman"/>
              </w:rPr>
              <w:t xml:space="preserve">59 </w:t>
            </w:r>
            <w:r>
              <w:rPr>
                <w:rFonts w:eastAsia="Times New Roman"/>
              </w:rPr>
              <w:lastRenderedPageBreak/>
              <w:t xml:space="preserve">080 рублей) в размере 400 134 027 967,01 рублей оставить нераспределенной. Дивиденды по обыкновенным акциям ПАО «ЛУКОЙЛ» по результатам 2021 года не объявлять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299061561</w:t>
            </w:r>
            <w:r>
              <w:rPr>
                <w:rFonts w:eastAsia="Times New Roman"/>
              </w:rPr>
              <w:br/>
              <w:t>Против: 743956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37802845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30793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решения:2.1.5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Совета директоров ПАО «ЛУКОЙЛ» согласно </w:t>
            </w:r>
            <w:r>
              <w:rPr>
                <w:rFonts w:eastAsia="Times New Roman"/>
              </w:rPr>
              <w:t>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327407189</w:t>
            </w:r>
            <w:r>
              <w:rPr>
                <w:rFonts w:eastAsia="Times New Roman"/>
              </w:rPr>
              <w:br/>
              <w:t>Против: 156629</w:t>
            </w:r>
            <w:r>
              <w:rPr>
                <w:rFonts w:eastAsia="Times New Roman"/>
              </w:rPr>
              <w:br/>
              <w:t>Воздержался: 9539453</w:t>
            </w:r>
            <w:r>
              <w:rPr>
                <w:rFonts w:eastAsia="Times New Roman"/>
              </w:rPr>
              <w:br/>
              <w:t>Не участвовало: 535884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вознаграждений согласно приложению № 2. Устан</w:t>
            </w:r>
            <w:r>
              <w:rPr>
                <w:rFonts w:eastAsia="Times New Roman"/>
              </w:rPr>
              <w:t>овить, что вновь избранным членам Совета директоров в период исполнения ими своих обязанностей компенсируются расходы, связанные с исполнением ими функций членов Совета директоров, виды которых установлены решением годового Общего собрания акционеров ОАО «</w:t>
            </w:r>
            <w:r>
              <w:rPr>
                <w:rFonts w:eastAsia="Times New Roman"/>
              </w:rPr>
              <w:t xml:space="preserve">ЛУКОЙЛ» от 24 июня 2004 г. (Протокол № 1), в размере фактически произведенных и документально подтвержденных расходов, </w:t>
            </w:r>
            <w:r>
              <w:rPr>
                <w:rFonts w:eastAsia="Times New Roman"/>
              </w:rPr>
              <w:lastRenderedPageBreak/>
              <w:t xml:space="preserve">при 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337273165</w:t>
            </w:r>
            <w:r>
              <w:rPr>
                <w:rFonts w:eastAsia="Times New Roman"/>
              </w:rPr>
              <w:br/>
              <w:t>Против: 93185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121556</w:t>
            </w:r>
            <w:r>
              <w:rPr>
                <w:rFonts w:eastAsia="Times New Roman"/>
              </w:rPr>
              <w:br/>
              <w:t>Не участвовало: 151249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334056954</w:t>
            </w:r>
            <w:r>
              <w:rPr>
                <w:rFonts w:eastAsia="Times New Roman"/>
              </w:rPr>
              <w:br/>
              <w:t>Против: 3432713</w:t>
            </w:r>
            <w:r>
              <w:rPr>
                <w:rFonts w:eastAsia="Times New Roman"/>
              </w:rPr>
              <w:br/>
              <w:t>Воздержался: 113049</w:t>
            </w:r>
            <w:r>
              <w:rPr>
                <w:rFonts w:eastAsia="Times New Roman"/>
              </w:rPr>
              <w:br/>
              <w:t>Не участвовало: 36439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337465862</w:t>
            </w:r>
            <w:r>
              <w:rPr>
                <w:rFonts w:eastAsia="Times New Roman"/>
              </w:rPr>
              <w:br/>
              <w:t>Против: 15856</w:t>
            </w:r>
            <w:r>
              <w:rPr>
                <w:rFonts w:eastAsia="Times New Roman"/>
              </w:rPr>
              <w:br/>
              <w:t>Воздержался: 127227</w:t>
            </w:r>
            <w:r>
              <w:rPr>
                <w:rFonts w:eastAsia="Times New Roman"/>
              </w:rPr>
              <w:br/>
              <w:t>Не участвовало: 30210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</w:t>
            </w:r>
            <w:r>
              <w:rPr>
                <w:rFonts w:eastAsia="Times New Roman"/>
              </w:rPr>
              <w:t xml:space="preserve">ав Совета директоров ПАО «ЛУКОЙЛ» для избрания на годовом Общем собрании акционеров ПАО «ЛУКОЙЛ» 2023 года - 9 членов.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8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337043400</w:t>
            </w:r>
            <w:r>
              <w:rPr>
                <w:rFonts w:eastAsia="Times New Roman"/>
              </w:rPr>
              <w:br/>
              <w:t>Против: 12268</w:t>
            </w:r>
            <w:r>
              <w:rPr>
                <w:rFonts w:eastAsia="Times New Roman"/>
              </w:rPr>
              <w:br/>
              <w:t>Воздержался: 566975</w:t>
            </w:r>
            <w:r>
              <w:rPr>
                <w:rFonts w:eastAsia="Times New Roman"/>
              </w:rPr>
              <w:br/>
              <w:t>Не участвовало: 16512</w:t>
            </w:r>
          </w:p>
        </w:tc>
      </w:tr>
    </w:tbl>
    <w:p w:rsidR="00000000" w:rsidRDefault="00596860">
      <w:pPr>
        <w:rPr>
          <w:rFonts w:eastAsia="Times New Roman"/>
        </w:rPr>
      </w:pPr>
    </w:p>
    <w:p w:rsidR="00000000" w:rsidRDefault="0059686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5968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68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96860">
      <w:pPr>
        <w:rPr>
          <w:rFonts w:eastAsia="Times New Roman"/>
        </w:rPr>
      </w:pPr>
      <w:r>
        <w:rPr>
          <w:rFonts w:eastAsia="Times New Roman"/>
        </w:rPr>
        <w:br/>
      </w:r>
    </w:p>
    <w:p w:rsidR="00596860" w:rsidRDefault="0059686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1B73"/>
    <w:rsid w:val="00596860"/>
    <w:rsid w:val="0064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3DA1AE-DC63-4316-AFD8-14E604D7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2be8bca6e046fcb324df00d3b8b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2022-06-22T05:29:00Z</dcterms:created>
  <dcterms:modified xsi:type="dcterms:W3CDTF">2022-06-22T05:29:00Z</dcterms:modified>
</cp:coreProperties>
</file>