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E2EFA">
      <w:pPr>
        <w:pStyle w:val="a3"/>
        <w:divId w:val="520628722"/>
      </w:pPr>
      <w:r>
        <w:t>CS014 Информация из бюллетеня</w:t>
      </w:r>
    </w:p>
    <w:tbl>
      <w:tblPr>
        <w:tblW w:w="5000" w:type="pct"/>
        <w:tblCellSpacing w:w="7" w:type="dxa"/>
        <w:tblCellMar>
          <w:left w:w="0" w:type="dxa"/>
          <w:right w:w="0" w:type="dxa"/>
        </w:tblCellMar>
        <w:tblLook w:val="04A0"/>
      </w:tblPr>
      <w:tblGrid>
        <w:gridCol w:w="3227"/>
        <w:gridCol w:w="2866"/>
        <w:gridCol w:w="3290"/>
      </w:tblGrid>
      <w:tr w:rsidR="00000000">
        <w:trPr>
          <w:divId w:val="520628722"/>
          <w:tblCellSpacing w:w="7" w:type="dxa"/>
        </w:trPr>
        <w:tc>
          <w:tcPr>
            <w:tcW w:w="0" w:type="auto"/>
            <w:vAlign w:val="center"/>
            <w:hideMark/>
          </w:tcPr>
          <w:p w:rsidR="00000000" w:rsidRDefault="002E2EFA">
            <w:pPr>
              <w:rPr>
                <w:rFonts w:eastAsia="Times New Roman"/>
              </w:rPr>
            </w:pPr>
            <w:r>
              <w:rPr>
                <w:rFonts w:eastAsia="Times New Roman"/>
              </w:rPr>
              <w:t>Сообщение</w:t>
            </w:r>
          </w:p>
        </w:tc>
        <w:tc>
          <w:tcPr>
            <w:tcW w:w="0" w:type="auto"/>
            <w:vAlign w:val="center"/>
            <w:hideMark/>
          </w:tcPr>
          <w:p w:rsidR="00000000" w:rsidRDefault="002E2EFA">
            <w:pPr>
              <w:rPr>
                <w:rFonts w:eastAsia="Times New Roman"/>
              </w:rPr>
            </w:pPr>
            <w:r>
              <w:rPr>
                <w:rFonts w:eastAsia="Times New Roman"/>
              </w:rPr>
              <w:t>№ 24228272</w:t>
            </w:r>
          </w:p>
        </w:tc>
        <w:tc>
          <w:tcPr>
            <w:tcW w:w="0" w:type="auto"/>
            <w:vAlign w:val="center"/>
            <w:hideMark/>
          </w:tcPr>
          <w:p w:rsidR="00000000" w:rsidRDefault="002E2EFA">
            <w:pPr>
              <w:rPr>
                <w:rFonts w:eastAsia="Times New Roman"/>
              </w:rPr>
            </w:pPr>
          </w:p>
        </w:tc>
      </w:tr>
      <w:tr w:rsidR="00000000">
        <w:trPr>
          <w:divId w:val="520628722"/>
          <w:tblCellSpacing w:w="7" w:type="dxa"/>
        </w:trPr>
        <w:tc>
          <w:tcPr>
            <w:tcW w:w="0" w:type="auto"/>
            <w:vAlign w:val="center"/>
            <w:hideMark/>
          </w:tcPr>
          <w:p w:rsidR="00000000" w:rsidRDefault="002E2EFA">
            <w:pPr>
              <w:rPr>
                <w:rFonts w:eastAsia="Times New Roman"/>
              </w:rPr>
            </w:pPr>
            <w:r>
              <w:rPr>
                <w:rFonts w:eastAsia="Times New Roman"/>
              </w:rPr>
              <w:t>Функция сообщения:</w:t>
            </w:r>
          </w:p>
        </w:tc>
        <w:tc>
          <w:tcPr>
            <w:tcW w:w="0" w:type="auto"/>
            <w:vAlign w:val="center"/>
            <w:hideMark/>
          </w:tcPr>
          <w:p w:rsidR="00000000" w:rsidRDefault="002E2EFA">
            <w:pPr>
              <w:rPr>
                <w:rFonts w:eastAsia="Times New Roman"/>
              </w:rPr>
            </w:pPr>
            <w:r>
              <w:rPr>
                <w:rFonts w:eastAsia="Times New Roman"/>
              </w:rPr>
              <w:t>Повторное сообщение</w:t>
            </w:r>
          </w:p>
        </w:tc>
        <w:tc>
          <w:tcPr>
            <w:tcW w:w="0" w:type="auto"/>
            <w:vAlign w:val="center"/>
            <w:hideMark/>
          </w:tcPr>
          <w:p w:rsidR="00000000" w:rsidRDefault="002E2EFA">
            <w:pPr>
              <w:rPr>
                <w:rFonts w:eastAsia="Times New Roman"/>
              </w:rPr>
            </w:pPr>
          </w:p>
        </w:tc>
      </w:tr>
      <w:tr w:rsidR="00000000">
        <w:trPr>
          <w:divId w:val="520628722"/>
          <w:tblCellSpacing w:w="7" w:type="dxa"/>
        </w:trPr>
        <w:tc>
          <w:tcPr>
            <w:tcW w:w="0" w:type="auto"/>
            <w:vAlign w:val="center"/>
            <w:hideMark/>
          </w:tcPr>
          <w:p w:rsidR="00000000" w:rsidRDefault="002E2EFA">
            <w:pPr>
              <w:rPr>
                <w:rFonts w:eastAsia="Times New Roman"/>
              </w:rPr>
            </w:pPr>
            <w:r>
              <w:rPr>
                <w:rFonts w:eastAsia="Times New Roman"/>
              </w:rPr>
              <w:t>Предыдущее сообщение:</w:t>
            </w:r>
          </w:p>
        </w:tc>
        <w:tc>
          <w:tcPr>
            <w:tcW w:w="0" w:type="auto"/>
            <w:vAlign w:val="center"/>
            <w:hideMark/>
          </w:tcPr>
          <w:p w:rsidR="00000000" w:rsidRDefault="002E2EFA">
            <w:pPr>
              <w:rPr>
                <w:rFonts w:eastAsia="Times New Roman"/>
              </w:rPr>
            </w:pPr>
            <w:r>
              <w:rPr>
                <w:rFonts w:eastAsia="Times New Roman"/>
              </w:rPr>
              <w:t>24215641</w:t>
            </w:r>
          </w:p>
        </w:tc>
        <w:tc>
          <w:tcPr>
            <w:tcW w:w="0" w:type="auto"/>
            <w:vAlign w:val="center"/>
            <w:hideMark/>
          </w:tcPr>
          <w:p w:rsidR="00000000" w:rsidRDefault="002E2EFA">
            <w:pPr>
              <w:rPr>
                <w:rFonts w:eastAsia="Times New Roman"/>
              </w:rPr>
            </w:pPr>
          </w:p>
        </w:tc>
      </w:tr>
      <w:tr w:rsidR="00000000">
        <w:trPr>
          <w:divId w:val="520628722"/>
          <w:tblCellSpacing w:w="7" w:type="dxa"/>
        </w:trPr>
        <w:tc>
          <w:tcPr>
            <w:tcW w:w="0" w:type="auto"/>
            <w:vAlign w:val="center"/>
            <w:hideMark/>
          </w:tcPr>
          <w:p w:rsidR="00000000" w:rsidRDefault="002E2EFA">
            <w:pPr>
              <w:rPr>
                <w:rFonts w:eastAsia="Times New Roman"/>
              </w:rPr>
            </w:pPr>
            <w:r>
              <w:rPr>
                <w:rFonts w:eastAsia="Times New Roman"/>
              </w:rPr>
              <w:t>Отправитель сообщения:</w:t>
            </w:r>
          </w:p>
        </w:tc>
        <w:tc>
          <w:tcPr>
            <w:tcW w:w="0" w:type="auto"/>
            <w:vAlign w:val="center"/>
            <w:hideMark/>
          </w:tcPr>
          <w:p w:rsidR="00000000" w:rsidRDefault="002E2EFA">
            <w:pPr>
              <w:rPr>
                <w:rFonts w:eastAsia="Times New Roman"/>
              </w:rPr>
            </w:pPr>
            <w:r>
              <w:rPr>
                <w:rFonts w:eastAsia="Times New Roman"/>
              </w:rPr>
              <w:t>NDC000000000</w:t>
            </w:r>
          </w:p>
        </w:tc>
        <w:tc>
          <w:tcPr>
            <w:tcW w:w="0" w:type="auto"/>
            <w:vAlign w:val="center"/>
            <w:hideMark/>
          </w:tcPr>
          <w:p w:rsidR="00000000" w:rsidRDefault="002E2EFA">
            <w:pPr>
              <w:rPr>
                <w:rFonts w:eastAsia="Times New Roman"/>
              </w:rPr>
            </w:pPr>
            <w:r>
              <w:rPr>
                <w:rFonts w:eastAsia="Times New Roman"/>
              </w:rPr>
              <w:t>НКО АО НРД</w:t>
            </w:r>
          </w:p>
        </w:tc>
      </w:tr>
      <w:tr w:rsidR="00000000">
        <w:trPr>
          <w:divId w:val="520628722"/>
          <w:tblCellSpacing w:w="7" w:type="dxa"/>
        </w:trPr>
        <w:tc>
          <w:tcPr>
            <w:tcW w:w="0" w:type="auto"/>
            <w:vAlign w:val="center"/>
            <w:hideMark/>
          </w:tcPr>
          <w:p w:rsidR="00000000" w:rsidRDefault="002E2EFA">
            <w:pPr>
              <w:rPr>
                <w:rFonts w:eastAsia="Times New Roman"/>
              </w:rPr>
            </w:pPr>
            <w:r>
              <w:rPr>
                <w:rFonts w:eastAsia="Times New Roman"/>
              </w:rPr>
              <w:t>Получатель сообщения:</w:t>
            </w:r>
          </w:p>
        </w:tc>
        <w:tc>
          <w:tcPr>
            <w:tcW w:w="0" w:type="auto"/>
            <w:vAlign w:val="center"/>
            <w:hideMark/>
          </w:tcPr>
          <w:p w:rsidR="00000000" w:rsidRDefault="002E2EFA">
            <w:pPr>
              <w:rPr>
                <w:rFonts w:eastAsia="Times New Roman"/>
              </w:rPr>
            </w:pPr>
            <w:r>
              <w:rPr>
                <w:rFonts w:eastAsia="Times New Roman"/>
              </w:rPr>
              <w:t>MC0083900000</w:t>
            </w:r>
          </w:p>
        </w:tc>
        <w:tc>
          <w:tcPr>
            <w:tcW w:w="0" w:type="auto"/>
            <w:vAlign w:val="center"/>
            <w:hideMark/>
          </w:tcPr>
          <w:p w:rsidR="00000000" w:rsidRDefault="002E2EFA">
            <w:pPr>
              <w:rPr>
                <w:rFonts w:eastAsia="Times New Roman"/>
              </w:rPr>
            </w:pPr>
            <w:r>
              <w:rPr>
                <w:rFonts w:eastAsia="Times New Roman"/>
              </w:rPr>
              <w:t>ООО ИК "ММК-Финанс"</w:t>
            </w:r>
          </w:p>
        </w:tc>
      </w:tr>
    </w:tbl>
    <w:p w:rsidR="00000000" w:rsidRDefault="002E2EFA">
      <w:pPr>
        <w:pStyle w:val="1"/>
        <w:rPr>
          <w:rFonts w:eastAsia="Times New Roman"/>
        </w:rPr>
      </w:pPr>
      <w:r>
        <w:rPr>
          <w:rFonts w:eastAsia="Times New Roman"/>
        </w:rPr>
        <w:t xml:space="preserve">(XMET) О предстоящем корпоративном действии "Внеочередное общее собрание" с ценными бумагами эмитента ПАО "Магнит" ИНН 2309085638 (акция 1-01-60525-P/RU000A0JKQU8) </w:t>
      </w:r>
    </w:p>
    <w:tbl>
      <w:tblPr>
        <w:tblW w:w="5000" w:type="pct"/>
        <w:tblCellSpacing w:w="7" w:type="dxa"/>
        <w:tblCellMar>
          <w:left w:w="0" w:type="dxa"/>
          <w:right w:w="0" w:type="dxa"/>
        </w:tblCellMar>
        <w:tblLook w:val="04A0"/>
      </w:tblPr>
      <w:tblGrid>
        <w:gridCol w:w="5039"/>
        <w:gridCol w:w="4344"/>
      </w:tblGrid>
      <w:tr w:rsidR="00000000">
        <w:trPr>
          <w:tblHeader/>
          <w:tblCellSpacing w:w="7" w:type="dxa"/>
        </w:trPr>
        <w:tc>
          <w:tcPr>
            <w:tcW w:w="0" w:type="auto"/>
            <w:gridSpan w:val="2"/>
            <w:shd w:val="clear" w:color="auto" w:fill="BBBBBB"/>
            <w:vAlign w:val="center"/>
            <w:hideMark/>
          </w:tcPr>
          <w:p w:rsidR="00000000" w:rsidRDefault="002E2EFA">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2E2EFA">
            <w:pPr>
              <w:rPr>
                <w:rFonts w:eastAsia="Times New Roman"/>
              </w:rPr>
            </w:pPr>
            <w:r>
              <w:rPr>
                <w:rFonts w:eastAsia="Times New Roman"/>
              </w:rPr>
              <w:t>Референс корпоративного дейст</w:t>
            </w:r>
            <w:r>
              <w:rPr>
                <w:rFonts w:eastAsia="Times New Roman"/>
              </w:rPr>
              <w:t>вия</w:t>
            </w:r>
          </w:p>
        </w:tc>
        <w:tc>
          <w:tcPr>
            <w:tcW w:w="0" w:type="auto"/>
            <w:shd w:val="clear" w:color="auto" w:fill="EEEEEE"/>
            <w:vAlign w:val="center"/>
            <w:hideMark/>
          </w:tcPr>
          <w:p w:rsidR="00000000" w:rsidRDefault="002E2EFA">
            <w:pPr>
              <w:wordWrap w:val="0"/>
              <w:rPr>
                <w:rFonts w:eastAsia="Times New Roman"/>
              </w:rPr>
            </w:pPr>
            <w:r>
              <w:rPr>
                <w:rFonts w:eastAsia="Times New Roman"/>
              </w:rPr>
              <w:t>300973</w:t>
            </w:r>
          </w:p>
        </w:tc>
      </w:tr>
      <w:tr w:rsidR="00000000">
        <w:trPr>
          <w:tblCellSpacing w:w="7" w:type="dxa"/>
        </w:trPr>
        <w:tc>
          <w:tcPr>
            <w:tcW w:w="0" w:type="auto"/>
            <w:shd w:val="clear" w:color="auto" w:fill="EEEEEE"/>
            <w:vAlign w:val="center"/>
            <w:hideMark/>
          </w:tcPr>
          <w:p w:rsidR="00000000" w:rsidRDefault="002E2EFA">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2E2EFA">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2E2EFA">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2E2EFA">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2E2EFA">
            <w:pPr>
              <w:rPr>
                <w:rFonts w:eastAsia="Times New Roman"/>
              </w:rPr>
            </w:pPr>
            <w:r>
              <w:rPr>
                <w:rFonts w:eastAsia="Times New Roman"/>
              </w:rPr>
              <w:t>Дата КД (план.)</w:t>
            </w:r>
          </w:p>
        </w:tc>
        <w:tc>
          <w:tcPr>
            <w:tcW w:w="0" w:type="auto"/>
            <w:shd w:val="clear" w:color="auto" w:fill="EEEEEE"/>
            <w:vAlign w:val="center"/>
            <w:hideMark/>
          </w:tcPr>
          <w:p w:rsidR="00000000" w:rsidRDefault="002E2EFA">
            <w:pPr>
              <w:rPr>
                <w:rFonts w:eastAsia="Times New Roman"/>
              </w:rPr>
            </w:pPr>
            <w:r>
              <w:rPr>
                <w:rFonts w:eastAsia="Times New Roman"/>
              </w:rPr>
              <w:t>31 августа 2017 г. 23:59</w:t>
            </w:r>
          </w:p>
        </w:tc>
      </w:tr>
      <w:tr w:rsidR="00000000">
        <w:trPr>
          <w:tblCellSpacing w:w="7" w:type="dxa"/>
        </w:trPr>
        <w:tc>
          <w:tcPr>
            <w:tcW w:w="0" w:type="auto"/>
            <w:shd w:val="clear" w:color="auto" w:fill="EEEEEE"/>
            <w:vAlign w:val="center"/>
            <w:hideMark/>
          </w:tcPr>
          <w:p w:rsidR="00000000" w:rsidRDefault="002E2EFA">
            <w:pPr>
              <w:rPr>
                <w:rFonts w:eastAsia="Times New Roman"/>
              </w:rPr>
            </w:pPr>
            <w:r>
              <w:rPr>
                <w:rFonts w:eastAsia="Times New Roman"/>
              </w:rPr>
              <w:t>Дата фиксации</w:t>
            </w:r>
          </w:p>
        </w:tc>
        <w:tc>
          <w:tcPr>
            <w:tcW w:w="0" w:type="auto"/>
            <w:shd w:val="clear" w:color="auto" w:fill="EEEEEE"/>
            <w:vAlign w:val="center"/>
            <w:hideMark/>
          </w:tcPr>
          <w:p w:rsidR="00000000" w:rsidRDefault="002E2EFA">
            <w:pPr>
              <w:rPr>
                <w:rFonts w:eastAsia="Times New Roman"/>
              </w:rPr>
            </w:pPr>
            <w:r>
              <w:rPr>
                <w:rFonts w:eastAsia="Times New Roman"/>
              </w:rPr>
              <w:t>07 августа 2017 г.</w:t>
            </w:r>
          </w:p>
        </w:tc>
      </w:tr>
      <w:tr w:rsidR="00000000">
        <w:trPr>
          <w:tblCellSpacing w:w="7" w:type="dxa"/>
        </w:trPr>
        <w:tc>
          <w:tcPr>
            <w:tcW w:w="0" w:type="auto"/>
            <w:shd w:val="clear" w:color="auto" w:fill="EEEEEE"/>
            <w:vAlign w:val="center"/>
            <w:hideMark/>
          </w:tcPr>
          <w:p w:rsidR="00000000" w:rsidRDefault="002E2EFA">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2E2EFA">
            <w:pPr>
              <w:wordWrap w:val="0"/>
              <w:rPr>
                <w:rFonts w:eastAsia="Times New Roman"/>
              </w:rPr>
            </w:pPr>
            <w:r>
              <w:rPr>
                <w:rFonts w:eastAsia="Times New Roman"/>
              </w:rPr>
              <w:t>Заочная</w:t>
            </w:r>
          </w:p>
        </w:tc>
      </w:tr>
    </w:tbl>
    <w:p w:rsidR="00000000" w:rsidRDefault="002E2EFA">
      <w:pPr>
        <w:rPr>
          <w:rFonts w:eastAsia="Times New Roman"/>
        </w:rPr>
      </w:pPr>
    </w:p>
    <w:tbl>
      <w:tblPr>
        <w:tblW w:w="5000" w:type="pct"/>
        <w:tblCellSpacing w:w="7" w:type="dxa"/>
        <w:tblCellMar>
          <w:left w:w="0" w:type="dxa"/>
          <w:right w:w="0" w:type="dxa"/>
        </w:tblCellMar>
        <w:tblLook w:val="04A0"/>
      </w:tblPr>
      <w:tblGrid>
        <w:gridCol w:w="978"/>
        <w:gridCol w:w="928"/>
        <w:gridCol w:w="1288"/>
        <w:gridCol w:w="1288"/>
        <w:gridCol w:w="1069"/>
        <w:gridCol w:w="1215"/>
        <w:gridCol w:w="1215"/>
        <w:gridCol w:w="1402"/>
      </w:tblGrid>
      <w:tr w:rsidR="00000000">
        <w:trPr>
          <w:tblHeader/>
          <w:tblCellSpacing w:w="7" w:type="dxa"/>
        </w:trPr>
        <w:tc>
          <w:tcPr>
            <w:tcW w:w="0" w:type="auto"/>
            <w:gridSpan w:val="8"/>
            <w:shd w:val="clear" w:color="auto" w:fill="BBBBBB"/>
            <w:vAlign w:val="center"/>
            <w:hideMark/>
          </w:tcPr>
          <w:p w:rsidR="00000000" w:rsidRDefault="002E2EFA">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2E2EFA">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2E2EFA">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2E2EFA">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2E2EFA">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2E2EFA">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2E2EFA">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2E2EFA">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2E2EFA">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2E2EFA">
            <w:pPr>
              <w:rPr>
                <w:rFonts w:eastAsia="Times New Roman"/>
              </w:rPr>
            </w:pPr>
            <w:r>
              <w:rPr>
                <w:rFonts w:eastAsia="Times New Roman"/>
              </w:rPr>
              <w:t>300973X7197</w:t>
            </w:r>
          </w:p>
        </w:tc>
        <w:tc>
          <w:tcPr>
            <w:tcW w:w="0" w:type="auto"/>
            <w:shd w:val="clear" w:color="auto" w:fill="EEEEEE"/>
            <w:vAlign w:val="center"/>
            <w:hideMark/>
          </w:tcPr>
          <w:p w:rsidR="00000000" w:rsidRDefault="002E2EFA">
            <w:pPr>
              <w:rPr>
                <w:rFonts w:eastAsia="Times New Roman"/>
              </w:rPr>
            </w:pPr>
            <w:r>
              <w:rPr>
                <w:rFonts w:eastAsia="Times New Roman"/>
              </w:rPr>
              <w:t>Публичное акционерное общество "Магнит"</w:t>
            </w:r>
          </w:p>
        </w:tc>
        <w:tc>
          <w:tcPr>
            <w:tcW w:w="0" w:type="auto"/>
            <w:shd w:val="clear" w:color="auto" w:fill="EEEEEE"/>
            <w:vAlign w:val="center"/>
            <w:hideMark/>
          </w:tcPr>
          <w:p w:rsidR="00000000" w:rsidRDefault="002E2EFA">
            <w:pPr>
              <w:rPr>
                <w:rFonts w:eastAsia="Times New Roman"/>
              </w:rPr>
            </w:pPr>
            <w:r>
              <w:rPr>
                <w:rFonts w:eastAsia="Times New Roman"/>
              </w:rPr>
              <w:t>1-01-60525-P</w:t>
            </w:r>
          </w:p>
        </w:tc>
        <w:tc>
          <w:tcPr>
            <w:tcW w:w="0" w:type="auto"/>
            <w:shd w:val="clear" w:color="auto" w:fill="EEEEEE"/>
            <w:vAlign w:val="center"/>
            <w:hideMark/>
          </w:tcPr>
          <w:p w:rsidR="00000000" w:rsidRDefault="002E2EFA">
            <w:pPr>
              <w:rPr>
                <w:rFonts w:eastAsia="Times New Roman"/>
              </w:rPr>
            </w:pPr>
            <w:r>
              <w:rPr>
                <w:rFonts w:eastAsia="Times New Roman"/>
              </w:rPr>
              <w:t>04 марта 2004 г.</w:t>
            </w:r>
          </w:p>
        </w:tc>
        <w:tc>
          <w:tcPr>
            <w:tcW w:w="0" w:type="auto"/>
            <w:shd w:val="clear" w:color="auto" w:fill="EEEEEE"/>
            <w:vAlign w:val="center"/>
            <w:hideMark/>
          </w:tcPr>
          <w:p w:rsidR="00000000" w:rsidRDefault="002E2EFA">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2E2EFA">
            <w:pPr>
              <w:rPr>
                <w:rFonts w:eastAsia="Times New Roman"/>
              </w:rPr>
            </w:pPr>
            <w:r>
              <w:rPr>
                <w:rFonts w:eastAsia="Times New Roman"/>
              </w:rPr>
              <w:t>RU000A0JKQU8</w:t>
            </w:r>
          </w:p>
        </w:tc>
        <w:tc>
          <w:tcPr>
            <w:tcW w:w="0" w:type="auto"/>
            <w:shd w:val="clear" w:color="auto" w:fill="EEEEEE"/>
            <w:vAlign w:val="center"/>
            <w:hideMark/>
          </w:tcPr>
          <w:p w:rsidR="00000000" w:rsidRDefault="002E2EFA">
            <w:pPr>
              <w:rPr>
                <w:rFonts w:eastAsia="Times New Roman"/>
              </w:rPr>
            </w:pPr>
            <w:r>
              <w:rPr>
                <w:rFonts w:eastAsia="Times New Roman"/>
              </w:rPr>
              <w:t>RU000A0JKQU8</w:t>
            </w:r>
          </w:p>
        </w:tc>
        <w:tc>
          <w:tcPr>
            <w:tcW w:w="0" w:type="auto"/>
            <w:shd w:val="clear" w:color="auto" w:fill="EEEEEE"/>
            <w:vAlign w:val="center"/>
            <w:hideMark/>
          </w:tcPr>
          <w:p w:rsidR="00000000" w:rsidRDefault="002E2EFA">
            <w:pPr>
              <w:rPr>
                <w:rFonts w:eastAsia="Times New Roman"/>
              </w:rPr>
            </w:pPr>
            <w:r>
              <w:rPr>
                <w:rFonts w:eastAsia="Times New Roman"/>
              </w:rPr>
              <w:t>АО "Новый регистратор"</w:t>
            </w:r>
          </w:p>
        </w:tc>
      </w:tr>
    </w:tbl>
    <w:p w:rsidR="00000000" w:rsidRDefault="002E2EFA">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2E2EFA">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2E2EFA">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2E2EFA">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2E2EFA">
            <w:pPr>
              <w:rPr>
                <w:rFonts w:eastAsia="Times New Roman"/>
              </w:rPr>
            </w:pPr>
            <w:r>
              <w:rPr>
                <w:rFonts w:eastAsia="Times New Roman"/>
              </w:rPr>
              <w:t>DVCA</w:t>
            </w:r>
          </w:p>
        </w:tc>
        <w:tc>
          <w:tcPr>
            <w:tcW w:w="0" w:type="auto"/>
            <w:shd w:val="clear" w:color="auto" w:fill="EEEEEE"/>
            <w:vAlign w:val="center"/>
            <w:hideMark/>
          </w:tcPr>
          <w:p w:rsidR="00000000" w:rsidRDefault="002E2EFA">
            <w:pPr>
              <w:rPr>
                <w:rFonts w:eastAsia="Times New Roman"/>
              </w:rPr>
            </w:pPr>
            <w:r>
              <w:rPr>
                <w:rFonts w:eastAsia="Times New Roman"/>
              </w:rPr>
              <w:t>300974</w:t>
            </w:r>
          </w:p>
        </w:tc>
      </w:tr>
    </w:tbl>
    <w:p w:rsidR="00000000" w:rsidRDefault="002E2EFA">
      <w:pPr>
        <w:rPr>
          <w:rFonts w:eastAsia="Times New Roman"/>
        </w:rPr>
      </w:pPr>
    </w:p>
    <w:tbl>
      <w:tblPr>
        <w:tblW w:w="5000" w:type="pct"/>
        <w:tblCellSpacing w:w="7" w:type="dxa"/>
        <w:tblCellMar>
          <w:left w:w="0" w:type="dxa"/>
          <w:right w:w="0" w:type="dxa"/>
        </w:tblCellMar>
        <w:tblLook w:val="04A0"/>
      </w:tblPr>
      <w:tblGrid>
        <w:gridCol w:w="5535"/>
        <w:gridCol w:w="3848"/>
      </w:tblGrid>
      <w:tr w:rsidR="00000000">
        <w:trPr>
          <w:tblHeader/>
          <w:tblCellSpacing w:w="7" w:type="dxa"/>
        </w:trPr>
        <w:tc>
          <w:tcPr>
            <w:tcW w:w="0" w:type="auto"/>
            <w:gridSpan w:val="2"/>
            <w:shd w:val="clear" w:color="auto" w:fill="BBBBBB"/>
            <w:vAlign w:val="center"/>
            <w:hideMark/>
          </w:tcPr>
          <w:p w:rsidR="00000000" w:rsidRDefault="002E2EFA">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2E2EFA">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2E2EFA">
            <w:pPr>
              <w:rPr>
                <w:rFonts w:eastAsia="Times New Roman"/>
              </w:rPr>
            </w:pPr>
            <w:r>
              <w:rPr>
                <w:rFonts w:eastAsia="Times New Roman"/>
              </w:rPr>
              <w:t xml:space="preserve">31 августа 2017 г. 18:00 </w:t>
            </w:r>
          </w:p>
        </w:tc>
      </w:tr>
      <w:tr w:rsidR="00000000">
        <w:trPr>
          <w:tblCellSpacing w:w="7" w:type="dxa"/>
        </w:trPr>
        <w:tc>
          <w:tcPr>
            <w:tcW w:w="0" w:type="auto"/>
            <w:shd w:val="clear" w:color="auto" w:fill="EEEEEE"/>
            <w:vAlign w:val="center"/>
            <w:hideMark/>
          </w:tcPr>
          <w:p w:rsidR="00000000" w:rsidRDefault="002E2EFA">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2E2EFA">
            <w:pPr>
              <w:rPr>
                <w:rFonts w:eastAsia="Times New Roman"/>
              </w:rPr>
            </w:pPr>
            <w:r>
              <w:rPr>
                <w:rFonts w:eastAsia="Times New Roman"/>
              </w:rPr>
              <w:t>31 августа 2017 г. 18:00</w:t>
            </w:r>
          </w:p>
        </w:tc>
      </w:tr>
      <w:tr w:rsidR="00000000">
        <w:trPr>
          <w:tblCellSpacing w:w="7" w:type="dxa"/>
        </w:trPr>
        <w:tc>
          <w:tcPr>
            <w:tcW w:w="0" w:type="auto"/>
            <w:shd w:val="clear" w:color="auto" w:fill="EEEEEE"/>
            <w:vAlign w:val="center"/>
            <w:hideMark/>
          </w:tcPr>
          <w:p w:rsidR="00000000" w:rsidRDefault="002E2EF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2EFA">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2E2EF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2EFA">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2E2EF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2EFA">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2E2EFA">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BBBBBB"/>
            <w:vAlign w:val="center"/>
            <w:hideMark/>
          </w:tcPr>
          <w:p w:rsidR="00000000" w:rsidRDefault="002E2EFA">
            <w:pPr>
              <w:jc w:val="center"/>
              <w:rPr>
                <w:rFonts w:eastAsia="Times New Roman"/>
              </w:rPr>
            </w:pPr>
            <w:r>
              <w:rPr>
                <w:rFonts w:eastAsia="Times New Roman"/>
              </w:rPr>
              <w:t>Тип метода</w:t>
            </w:r>
          </w:p>
        </w:tc>
        <w:tc>
          <w:tcPr>
            <w:tcW w:w="0" w:type="auto"/>
            <w:shd w:val="clear" w:color="auto" w:fill="BBBBBB"/>
            <w:vAlign w:val="center"/>
            <w:hideMark/>
          </w:tcPr>
          <w:p w:rsidR="00000000" w:rsidRDefault="002E2EFA">
            <w:pPr>
              <w:jc w:val="center"/>
              <w:rPr>
                <w:rFonts w:eastAsia="Times New Roman"/>
              </w:rPr>
            </w:pPr>
            <w:r>
              <w:rPr>
                <w:rFonts w:eastAsia="Times New Roman"/>
              </w:rPr>
              <w:t>Адрес для голосования</w:t>
            </w:r>
          </w:p>
        </w:tc>
      </w:tr>
      <w:tr w:rsidR="00000000">
        <w:trPr>
          <w:tblCellSpacing w:w="7" w:type="dxa"/>
        </w:trPr>
        <w:tc>
          <w:tcPr>
            <w:tcW w:w="0" w:type="auto"/>
            <w:shd w:val="clear" w:color="auto" w:fill="EEEEEE"/>
            <w:vAlign w:val="center"/>
            <w:hideMark/>
          </w:tcPr>
          <w:p w:rsidR="00000000" w:rsidRDefault="002E2EFA">
            <w:pPr>
              <w:rPr>
                <w:rFonts w:eastAsia="Times New Roman"/>
              </w:rPr>
            </w:pPr>
            <w:r>
              <w:rPr>
                <w:rFonts w:eastAsia="Times New Roman"/>
              </w:rPr>
              <w:t>Голосование через SWIFT</w:t>
            </w:r>
          </w:p>
        </w:tc>
        <w:tc>
          <w:tcPr>
            <w:tcW w:w="0" w:type="auto"/>
            <w:shd w:val="clear" w:color="auto" w:fill="EEEEEE"/>
            <w:vAlign w:val="center"/>
            <w:hideMark/>
          </w:tcPr>
          <w:p w:rsidR="00000000" w:rsidRDefault="002E2EFA">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2E2EFA">
            <w:pPr>
              <w:rPr>
                <w:rFonts w:eastAsia="Times New Roman"/>
              </w:rPr>
            </w:pPr>
            <w:r>
              <w:rPr>
                <w:rFonts w:eastAsia="Times New Roman"/>
              </w:rPr>
              <w:t xml:space="preserve">Голосование по почте </w:t>
            </w:r>
          </w:p>
        </w:tc>
        <w:tc>
          <w:tcPr>
            <w:tcW w:w="0" w:type="auto"/>
            <w:shd w:val="clear" w:color="auto" w:fill="EEEEEE"/>
            <w:vAlign w:val="center"/>
            <w:hideMark/>
          </w:tcPr>
          <w:p w:rsidR="00000000" w:rsidRDefault="002E2EFA">
            <w:pPr>
              <w:rPr>
                <w:rFonts w:eastAsia="Times New Roman"/>
              </w:rPr>
            </w:pPr>
            <w:r>
              <w:rPr>
                <w:rFonts w:eastAsia="Times New Roman"/>
              </w:rPr>
              <w:t xml:space="preserve">Код страны: RU. </w:t>
            </w:r>
            <w:r>
              <w:rPr>
                <w:rFonts w:eastAsia="Times New Roman"/>
              </w:rPr>
              <w:br/>
            </w:r>
            <w:r>
              <w:rPr>
                <w:rFonts w:eastAsia="Times New Roman"/>
              </w:rPr>
              <w:t>350072, Краснодарский край, г. Краснодар, ул. Солнечная, д.15/5</w:t>
            </w:r>
          </w:p>
        </w:tc>
      </w:tr>
      <w:tr w:rsidR="00000000">
        <w:trPr>
          <w:tblCellSpacing w:w="7" w:type="dxa"/>
        </w:trPr>
        <w:tc>
          <w:tcPr>
            <w:tcW w:w="0" w:type="auto"/>
            <w:shd w:val="clear" w:color="auto" w:fill="EEEEEE"/>
            <w:vAlign w:val="center"/>
            <w:hideMark/>
          </w:tcPr>
          <w:p w:rsidR="00000000" w:rsidRDefault="002E2EFA">
            <w:pPr>
              <w:rPr>
                <w:rFonts w:eastAsia="Times New Roman"/>
              </w:rPr>
            </w:pPr>
            <w:r>
              <w:rPr>
                <w:rFonts w:eastAsia="Times New Roman"/>
              </w:rPr>
              <w:t>Электронное голосование</w:t>
            </w:r>
          </w:p>
        </w:tc>
        <w:tc>
          <w:tcPr>
            <w:tcW w:w="0" w:type="auto"/>
            <w:shd w:val="clear" w:color="auto" w:fill="EEEEEE"/>
            <w:vAlign w:val="center"/>
            <w:hideMark/>
          </w:tcPr>
          <w:p w:rsidR="00000000" w:rsidRDefault="002E2EFA">
            <w:pPr>
              <w:rPr>
                <w:rFonts w:eastAsia="Times New Roman"/>
              </w:rPr>
            </w:pPr>
            <w:r>
              <w:rPr>
                <w:rFonts w:eastAsia="Times New Roman"/>
              </w:rPr>
              <w:t>Луч: получатель NDC000000000</w:t>
            </w:r>
            <w:r>
              <w:rPr>
                <w:rFonts w:eastAsia="Times New Roman"/>
              </w:rPr>
              <w:br/>
              <w:t>Web-кабинет: Информация об адресе не предоставлена</w:t>
            </w:r>
          </w:p>
        </w:tc>
      </w:tr>
    </w:tbl>
    <w:p w:rsidR="00000000" w:rsidRDefault="002E2EFA">
      <w:pPr>
        <w:rPr>
          <w:rFonts w:eastAsia="Times New Roman"/>
        </w:rPr>
      </w:pPr>
    </w:p>
    <w:tbl>
      <w:tblPr>
        <w:tblW w:w="5000" w:type="pct"/>
        <w:tblCellSpacing w:w="7" w:type="dxa"/>
        <w:tblCellMar>
          <w:left w:w="0" w:type="dxa"/>
          <w:right w:w="0" w:type="dxa"/>
        </w:tblCellMar>
        <w:tblLook w:val="04A0"/>
      </w:tblPr>
      <w:tblGrid>
        <w:gridCol w:w="1909"/>
        <w:gridCol w:w="7447"/>
        <w:gridCol w:w="27"/>
      </w:tblGrid>
      <w:tr w:rsidR="00000000">
        <w:trPr>
          <w:tblHeader/>
          <w:tblCellSpacing w:w="7" w:type="dxa"/>
        </w:trPr>
        <w:tc>
          <w:tcPr>
            <w:tcW w:w="0" w:type="auto"/>
            <w:gridSpan w:val="3"/>
            <w:shd w:val="clear" w:color="auto" w:fill="BBBBBB"/>
            <w:vAlign w:val="center"/>
            <w:hideMark/>
          </w:tcPr>
          <w:p w:rsidR="00000000" w:rsidRDefault="002E2EFA">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2E2EFA">
            <w:pPr>
              <w:rPr>
                <w:rFonts w:eastAsia="Times New Roman"/>
                <w:sz w:val="16"/>
              </w:rPr>
            </w:pPr>
          </w:p>
        </w:tc>
        <w:tc>
          <w:tcPr>
            <w:tcW w:w="0" w:type="auto"/>
            <w:vAlign w:val="center"/>
            <w:hideMark/>
          </w:tcPr>
          <w:p w:rsidR="00000000" w:rsidRDefault="002E2EFA">
            <w:pPr>
              <w:rPr>
                <w:rFonts w:eastAsia="Times New Roman"/>
                <w:sz w:val="16"/>
              </w:rPr>
            </w:pPr>
          </w:p>
        </w:tc>
        <w:tc>
          <w:tcPr>
            <w:tcW w:w="0" w:type="auto"/>
            <w:vAlign w:val="center"/>
            <w:hideMark/>
          </w:tcPr>
          <w:p w:rsidR="00000000" w:rsidRDefault="002E2EF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2EF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E2EFA">
            <w:pPr>
              <w:wordWrap w:val="0"/>
              <w:rPr>
                <w:rFonts w:eastAsia="Times New Roman"/>
              </w:rPr>
            </w:pPr>
            <w:r>
              <w:rPr>
                <w:rFonts w:eastAsia="Times New Roman"/>
              </w:rPr>
              <w:t>1 Выплата дивидендов по акциям ПАО «Магнит» по результатам полугодия 2017 отчетного года.</w:t>
            </w:r>
          </w:p>
        </w:tc>
        <w:tc>
          <w:tcPr>
            <w:tcW w:w="0" w:type="auto"/>
            <w:vAlign w:val="center"/>
            <w:hideMark/>
          </w:tcPr>
          <w:p w:rsidR="00000000" w:rsidRDefault="002E2EF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E2EFA">
            <w:pPr>
              <w:jc w:val="center"/>
              <w:rPr>
                <w:rFonts w:eastAsia="Times New Roman"/>
              </w:rPr>
            </w:pPr>
            <w:r>
              <w:rPr>
                <w:rFonts w:eastAsia="Times New Roman"/>
              </w:rPr>
              <w:t>Номер проекта решения: 1.1</w:t>
            </w:r>
          </w:p>
        </w:tc>
        <w:tc>
          <w:tcPr>
            <w:tcW w:w="0" w:type="auto"/>
            <w:vAlign w:val="center"/>
            <w:hideMark/>
          </w:tcPr>
          <w:p w:rsidR="00000000" w:rsidRDefault="002E2EF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2EFA">
            <w:pPr>
              <w:rPr>
                <w:rFonts w:eastAsia="Times New Roman"/>
              </w:rPr>
            </w:pPr>
            <w:r>
              <w:rPr>
                <w:rFonts w:eastAsia="Times New Roman"/>
              </w:rPr>
              <w:t>Описание</w:t>
            </w:r>
          </w:p>
        </w:tc>
        <w:tc>
          <w:tcPr>
            <w:tcW w:w="0" w:type="auto"/>
            <w:shd w:val="clear" w:color="auto" w:fill="EEEEEE"/>
            <w:vAlign w:val="center"/>
            <w:hideMark/>
          </w:tcPr>
          <w:p w:rsidR="00000000" w:rsidRDefault="002E2EFA">
            <w:pPr>
              <w:wordWrap w:val="0"/>
              <w:rPr>
                <w:rFonts w:eastAsia="Times New Roman"/>
              </w:rPr>
            </w:pPr>
            <w:r>
              <w:rPr>
                <w:rFonts w:eastAsia="Times New Roman"/>
              </w:rPr>
              <w:t xml:space="preserve">Выплатить дивиденды по обыкновенным именным акциям ПАО «Магнит» по результатам полугодия 2017 отчетного года в размере </w:t>
            </w:r>
            <w:r>
              <w:rPr>
                <w:rFonts w:eastAsia="Times New Roman"/>
              </w:rPr>
              <w:t>10 922 782 116,05 рублей (Десять миллиардов девятьсот двадцать два миллиона семьсот восемьдесят две тысячи сто шестнадцать рублей пять копеек), что составляет 115,51 рублей (Сто пятнадцать рублей пятьдесят одна копейка) на одну обыкновенную акцию. Установи</w:t>
            </w:r>
            <w:r>
              <w:rPr>
                <w:rFonts w:eastAsia="Times New Roman"/>
              </w:rPr>
              <w:t xml:space="preserve">ть следующую дату, на которую определяются лица, имеющие право на получение дивидендов: 15 сентября 2017 года. Выплату дивидендов осуществить в денежной форме, в порядке и сроки, установленные законодательством Российской Федерации. </w:t>
            </w:r>
          </w:p>
        </w:tc>
        <w:tc>
          <w:tcPr>
            <w:tcW w:w="0" w:type="auto"/>
            <w:vAlign w:val="center"/>
            <w:hideMark/>
          </w:tcPr>
          <w:p w:rsidR="00000000" w:rsidRDefault="002E2EF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2EFA">
            <w:pPr>
              <w:rPr>
                <w:rFonts w:eastAsia="Times New Roman"/>
              </w:rPr>
            </w:pPr>
            <w:r>
              <w:rPr>
                <w:rFonts w:eastAsia="Times New Roman"/>
              </w:rPr>
              <w:t>Тип решения</w:t>
            </w:r>
          </w:p>
        </w:tc>
        <w:tc>
          <w:tcPr>
            <w:tcW w:w="0" w:type="auto"/>
            <w:shd w:val="clear" w:color="auto" w:fill="EEEEEE"/>
            <w:vAlign w:val="center"/>
            <w:hideMark/>
          </w:tcPr>
          <w:p w:rsidR="00000000" w:rsidRDefault="002E2EFA">
            <w:pPr>
              <w:rPr>
                <w:rFonts w:eastAsia="Times New Roman"/>
              </w:rPr>
            </w:pPr>
            <w:r>
              <w:rPr>
                <w:rFonts w:eastAsia="Times New Roman"/>
              </w:rPr>
              <w:t>ORDI Обычное</w:t>
            </w:r>
          </w:p>
        </w:tc>
        <w:tc>
          <w:tcPr>
            <w:tcW w:w="0" w:type="auto"/>
            <w:vAlign w:val="center"/>
            <w:hideMark/>
          </w:tcPr>
          <w:p w:rsidR="00000000" w:rsidRDefault="002E2EF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2EF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E2EFA">
            <w:pPr>
              <w:rPr>
                <w:rFonts w:eastAsia="Times New Roman"/>
              </w:rPr>
            </w:pPr>
            <w:r>
              <w:rPr>
                <w:rFonts w:eastAsia="Times New Roman"/>
              </w:rPr>
              <w:t>Нет</w:t>
            </w:r>
          </w:p>
        </w:tc>
        <w:tc>
          <w:tcPr>
            <w:tcW w:w="0" w:type="auto"/>
            <w:vAlign w:val="center"/>
            <w:hideMark/>
          </w:tcPr>
          <w:p w:rsidR="00000000" w:rsidRDefault="002E2EF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2EFA">
            <w:pPr>
              <w:rPr>
                <w:rFonts w:eastAsia="Times New Roman"/>
              </w:rPr>
            </w:pPr>
            <w:r>
              <w:rPr>
                <w:rFonts w:eastAsia="Times New Roman"/>
              </w:rPr>
              <w:t>Статус</w:t>
            </w:r>
          </w:p>
        </w:tc>
        <w:tc>
          <w:tcPr>
            <w:tcW w:w="0" w:type="auto"/>
            <w:shd w:val="clear" w:color="auto" w:fill="EEEEEE"/>
            <w:vAlign w:val="center"/>
            <w:hideMark/>
          </w:tcPr>
          <w:p w:rsidR="00000000" w:rsidRDefault="002E2EFA">
            <w:pPr>
              <w:rPr>
                <w:rFonts w:eastAsia="Times New Roman"/>
              </w:rPr>
            </w:pPr>
            <w:r>
              <w:rPr>
                <w:rFonts w:eastAsia="Times New Roman"/>
              </w:rPr>
              <w:t>ACTV Актуально</w:t>
            </w:r>
          </w:p>
        </w:tc>
        <w:tc>
          <w:tcPr>
            <w:tcW w:w="0" w:type="auto"/>
            <w:vAlign w:val="center"/>
            <w:hideMark/>
          </w:tcPr>
          <w:p w:rsidR="00000000" w:rsidRDefault="002E2EF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2EF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2EFA">
            <w:pPr>
              <w:rPr>
                <w:rFonts w:eastAsia="Times New Roman"/>
              </w:rPr>
            </w:pPr>
            <w:r>
              <w:rPr>
                <w:rFonts w:eastAsia="Times New Roman"/>
              </w:rPr>
              <w:t>CFOR За</w:t>
            </w:r>
          </w:p>
        </w:tc>
        <w:tc>
          <w:tcPr>
            <w:tcW w:w="0" w:type="auto"/>
            <w:vAlign w:val="center"/>
            <w:hideMark/>
          </w:tcPr>
          <w:p w:rsidR="00000000" w:rsidRDefault="002E2EF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2EF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2EFA">
            <w:pPr>
              <w:rPr>
                <w:rFonts w:eastAsia="Times New Roman"/>
              </w:rPr>
            </w:pPr>
            <w:r>
              <w:rPr>
                <w:rFonts w:eastAsia="Times New Roman"/>
              </w:rPr>
              <w:t>CAGS Против</w:t>
            </w:r>
          </w:p>
        </w:tc>
        <w:tc>
          <w:tcPr>
            <w:tcW w:w="0" w:type="auto"/>
            <w:vAlign w:val="center"/>
            <w:hideMark/>
          </w:tcPr>
          <w:p w:rsidR="00000000" w:rsidRDefault="002E2EF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2EF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2EFA">
            <w:pPr>
              <w:rPr>
                <w:rFonts w:eastAsia="Times New Roman"/>
              </w:rPr>
            </w:pPr>
            <w:r>
              <w:rPr>
                <w:rFonts w:eastAsia="Times New Roman"/>
              </w:rPr>
              <w:t>ABST Воздержаться</w:t>
            </w:r>
          </w:p>
        </w:tc>
        <w:tc>
          <w:tcPr>
            <w:tcW w:w="0" w:type="auto"/>
            <w:vAlign w:val="center"/>
            <w:hideMark/>
          </w:tcPr>
          <w:p w:rsidR="00000000" w:rsidRDefault="002E2EF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2EFA">
            <w:pPr>
              <w:rPr>
                <w:rFonts w:eastAsia="Times New Roman"/>
              </w:rPr>
            </w:pPr>
            <w:r>
              <w:rPr>
                <w:rFonts w:eastAsia="Times New Roman"/>
              </w:rPr>
              <w:t>RU000A0JKQU8</w:t>
            </w:r>
          </w:p>
        </w:tc>
        <w:tc>
          <w:tcPr>
            <w:tcW w:w="0" w:type="auto"/>
            <w:shd w:val="clear" w:color="auto" w:fill="EEEEEE"/>
            <w:vAlign w:val="center"/>
            <w:hideMark/>
          </w:tcPr>
          <w:p w:rsidR="00000000" w:rsidRDefault="002E2EFA">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2E2EFA">
            <w:pPr>
              <w:rPr>
                <w:rFonts w:eastAsia="Times New Roman"/>
                <w:sz w:val="20"/>
                <w:szCs w:val="20"/>
              </w:rPr>
            </w:pPr>
          </w:p>
        </w:tc>
      </w:tr>
    </w:tbl>
    <w:p w:rsidR="00000000" w:rsidRDefault="002E2EFA">
      <w:pPr>
        <w:rPr>
          <w:rFonts w:eastAsia="Times New Roman"/>
        </w:rPr>
      </w:pPr>
    </w:p>
    <w:p w:rsidR="00000000" w:rsidRDefault="002E2EFA">
      <w:pPr>
        <w:pStyle w:val="2"/>
        <w:rPr>
          <w:rFonts w:eastAsia="Times New Roman"/>
        </w:rPr>
      </w:pPr>
      <w:r>
        <w:rPr>
          <w:rFonts w:eastAsia="Times New Roman"/>
        </w:rPr>
        <w:t>Повестка</w:t>
      </w:r>
    </w:p>
    <w:p w:rsidR="00000000" w:rsidRDefault="002E2EFA">
      <w:pPr>
        <w:rPr>
          <w:rFonts w:eastAsia="Times New Roman"/>
        </w:rPr>
      </w:pPr>
      <w:r>
        <w:rPr>
          <w:rFonts w:eastAsia="Times New Roman"/>
        </w:rPr>
        <w:t xml:space="preserve">1 Выплата дивидендов по акциям ПАО «Магнит» по результатам полугодия 2017 отчетного года. </w:t>
      </w:r>
    </w:p>
    <w:p w:rsidR="00000000" w:rsidRDefault="002E2EFA">
      <w:pPr>
        <w:pStyle w:val="a3"/>
      </w:pPr>
      <w:r>
        <w:t xml:space="preserve">4.6. Содержание и состав сведений, составляющих информацию (материалы), подлежащую предоставлению лицам, имеющим право на участие в общем собрании акционеров (Положение 546-П от 01.06.2016). </w:t>
      </w:r>
    </w:p>
    <w:p w:rsidR="00000000" w:rsidRDefault="002E2EFA">
      <w:pPr>
        <w:pStyle w:val="a3"/>
      </w:pPr>
      <w:r>
        <w:t>Направляем Вам поступивший в НКО АО НРД электронный документ для</w:t>
      </w:r>
      <w:r>
        <w:t xml:space="preserve">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t>*.</w:t>
      </w:r>
      <w:r>
        <w:br/>
      </w:r>
      <w:r>
        <w:br/>
        <w:t xml:space="preserve">* НРД не отвечает за полноту и достоверность информации, полученной от эмитента. </w:t>
      </w:r>
    </w:p>
    <w:p w:rsidR="00000000" w:rsidRDefault="002E2EFA">
      <w:pPr>
        <w:pStyle w:val="a3"/>
      </w:pPr>
      <w:r>
        <w:t xml:space="preserve">Приложение 1: </w:t>
      </w:r>
      <w:hyperlink r:id="rId4" w:tgtFrame="_blank" w:history="1">
        <w:r>
          <w:rPr>
            <w:rStyle w:val="a4"/>
          </w:rPr>
          <w:t>Адрес в сети Интернет, по которому мож</w:t>
        </w:r>
        <w:r>
          <w:rPr>
            <w:rStyle w:val="a4"/>
          </w:rPr>
          <w:t>но ознакомиться с дополнительной документацией</w:t>
        </w:r>
      </w:hyperlink>
    </w:p>
    <w:p w:rsidR="002E2EFA" w:rsidRDefault="002E2EFA">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w:t>
      </w:r>
      <w:r>
        <w:t>56-27-90, (495) 956-27-91</w:t>
      </w:r>
    </w:p>
    <w:sectPr w:rsidR="002E2E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efaultTabStop w:val="708"/>
  <w:noPunctuationKerning/>
  <w:characterSpacingControl w:val="doNotCompress"/>
  <w:compat/>
  <w:rsids>
    <w:rsidRoot w:val="0077129D"/>
    <w:rsid w:val="002E2EFA"/>
    <w:rsid w:val="0077129D"/>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5206287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cecdc3c145e34f11924bb38691e16c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Тулупов Дмитрий Николаевич</dc:creator>
  <cp:lastModifiedBy>Тулупов Дмитрий Николаевич</cp:lastModifiedBy>
  <cp:revision>2</cp:revision>
  <dcterms:created xsi:type="dcterms:W3CDTF">2017-08-09T11:34:00Z</dcterms:created>
  <dcterms:modified xsi:type="dcterms:W3CDTF">2017-08-09T11:34:00Z</dcterms:modified>
</cp:coreProperties>
</file>