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79EE">
      <w:pPr>
        <w:pStyle w:val="a3"/>
        <w:divId w:val="9699558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6995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96721162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</w:p>
        </w:tc>
      </w:tr>
      <w:tr w:rsidR="00000000">
        <w:trPr>
          <w:divId w:val="96995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</w:p>
        </w:tc>
      </w:tr>
      <w:tr w:rsidR="00000000">
        <w:trPr>
          <w:divId w:val="96995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96009962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</w:p>
        </w:tc>
      </w:tr>
      <w:tr w:rsidR="00000000">
        <w:trPr>
          <w:divId w:val="96995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9955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79EE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888881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179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888881X7483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</w:t>
            </w:r>
            <w:r>
              <w:rPr>
                <w:rFonts w:eastAsia="Times New Roman"/>
              </w:rPr>
              <w:t>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179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924531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</w:p>
        </w:tc>
      </w:tr>
    </w:tbl>
    <w:p w:rsidR="00000000" w:rsidRDefault="00A179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</w:t>
            </w:r>
            <w:r>
              <w:rPr>
                <w:rFonts w:eastAsia="Times New Roman"/>
              </w:rPr>
              <w:t>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Челябинская область, г. Магнитогорск, пр. Карла Маркса, д. 212</w:t>
            </w:r>
            <w:r>
              <w:rPr>
                <w:rFonts w:eastAsia="Times New Roman"/>
              </w:rPr>
              <w:br/>
              <w:t>, Магнитогорский филиал акционерного общества «Регистраторское обществ</w:t>
            </w:r>
            <w:r>
              <w:rPr>
                <w:rFonts w:eastAsia="Times New Roman"/>
              </w:rPr>
              <w:br/>
              <w:t>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</w:t>
            </w:r>
            <w:r>
              <w:rPr>
                <w:rFonts w:eastAsia="Times New Roman"/>
              </w:rPr>
              <w:t xml:space="preserve">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179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679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годового отчета, годовой бухгалтерской (финансовой) отчетности ОАО </w:t>
            </w:r>
            <w:r>
              <w:rPr>
                <w:rFonts w:eastAsia="Times New Roman"/>
              </w:rPr>
              <w:t>«ММК-МЕТИЗ» по результатам отчетного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по результатам отчетного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«ММК-МЕТИЗ» по результатам отчетного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прибыли, в том числе выплате (объявлении) дивидендов по результатам </w:t>
            </w:r>
            <w:r>
              <w:rPr>
                <w:rFonts w:eastAsia="Times New Roman"/>
              </w:rPr>
              <w:t>отчетного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размещенным обыкновенным акциям ОАО «ММК-МЕТИЗ» по результатам работы ОАО «ММК-МЕТИЗ» за отчетный 2023 год не выплачивать, утвердить распределение прибыли ОАО «ММК-МЕТИЗ» по результ</w:t>
            </w:r>
            <w:r>
              <w:rPr>
                <w:rFonts w:eastAsia="Times New Roman"/>
              </w:rPr>
              <w:t>атам отчетного 2023 года, рекомендованное Советом директоров ОАО «ММК-МЕТИЗ».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ОАО «ММК-МЕТИЗ».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ОАО «ММК-МЕТИЗ»: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Дубовского Сергея Васильевича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Звягина Николая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Кузьмина Алексея Юрьевича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Кучмия Сергея Викторовича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Ложкина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Мухина Александра Алексеевича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Сопова Ивана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Чащинова Сергея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ОАО «ММК-МЕТИЗ».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Карягину Ксению Алексеевну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Рекечинскую Ксению Юрьевну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</w:t>
            </w:r>
            <w:r>
              <w:rPr>
                <w:rFonts w:eastAsia="Times New Roman"/>
              </w:rPr>
              <w:t>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- Сырову Елену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ОАО «ММК-МЕТИЗ».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79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ОАО «ММК-МЕТИЗ» Общество с ограниченной ответственностью Аудиторская фирма «ВнешЭкономАудит».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79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RU000A0JNHX5#RU#1-01-45403-D#1-01-45403-D ОА 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A179E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179EE">
      <w:pPr>
        <w:rPr>
          <w:rFonts w:eastAsia="Times New Roman"/>
        </w:rPr>
      </w:pPr>
    </w:p>
    <w:p w:rsidR="00000000" w:rsidRDefault="00A179E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179EE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ОАО «ММК-МЕТИЗ» по результатам отчетного 2023 года.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2. О распределении прибыли, в том числе выплате (объявлении) дивидендов по результатам отчетного 2023 года. </w:t>
      </w:r>
      <w:r>
        <w:rPr>
          <w:rFonts w:eastAsia="Times New Roman"/>
        </w:rPr>
        <w:br/>
        <w:t>3. Об избрани</w:t>
      </w:r>
      <w:r>
        <w:rPr>
          <w:rFonts w:eastAsia="Times New Roman"/>
        </w:rPr>
        <w:t xml:space="preserve">и членов Совета директоров ОАО «ММК-МЕТИЗ». </w:t>
      </w:r>
      <w:r>
        <w:rPr>
          <w:rFonts w:eastAsia="Times New Roman"/>
        </w:rPr>
        <w:br/>
        <w:t xml:space="preserve">4. Об избрании членов Ревизионной комиссии ОАО «ММК-МЕТИЗ». </w:t>
      </w:r>
      <w:r>
        <w:rPr>
          <w:rFonts w:eastAsia="Times New Roman"/>
        </w:rPr>
        <w:br/>
        <w:t xml:space="preserve">5. О назначении аудиторской организации ОАО «ММК-МЕТИЗ». </w:t>
      </w:r>
    </w:p>
    <w:p w:rsidR="00000000" w:rsidRDefault="00A179EE">
      <w:pPr>
        <w:pStyle w:val="a3"/>
      </w:pPr>
      <w:r>
        <w:t>Направляем Вам поступивший в НКО АО НРД электронный документ для голосования по вопросам общ</w:t>
      </w:r>
      <w:r>
        <w:t>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</w:t>
      </w:r>
      <w:r>
        <w:t>ноту и достоверность информации, полученной от эмитента.</w:t>
      </w:r>
    </w:p>
    <w:p w:rsidR="00000000" w:rsidRDefault="00A179E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00000" w:rsidRDefault="00A179E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179EE">
      <w:pPr>
        <w:rPr>
          <w:rFonts w:eastAsia="Times New Roman"/>
        </w:rPr>
      </w:pPr>
      <w:r>
        <w:rPr>
          <w:rFonts w:eastAsia="Times New Roman"/>
        </w:rPr>
        <w:br/>
      </w:r>
    </w:p>
    <w:p w:rsidR="00A179EE" w:rsidRDefault="00A179EE">
      <w:pPr>
        <w:pStyle w:val="HTML"/>
      </w:pPr>
      <w:r>
        <w:t>Н</w:t>
      </w:r>
      <w:r>
        <w:t>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1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3C54"/>
    <w:rsid w:val="00523C54"/>
    <w:rsid w:val="00A1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280142-F9F2-471E-87B9-C83805D9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b1ad24d94e4b6b8a3a55f992d1a2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2024-06-13T04:50:00Z</dcterms:created>
  <dcterms:modified xsi:type="dcterms:W3CDTF">2024-06-13T04:50:00Z</dcterms:modified>
</cp:coreProperties>
</file>