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9CC">
      <w:pPr>
        <w:pStyle w:val="a3"/>
        <w:divId w:val="11535256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3525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40769521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</w:tr>
      <w:tr w:rsidR="00000000">
        <w:trPr>
          <w:divId w:val="1153525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</w:tr>
      <w:tr w:rsidR="00000000">
        <w:trPr>
          <w:divId w:val="1153525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40654532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</w:tr>
      <w:tr w:rsidR="00000000">
        <w:trPr>
          <w:divId w:val="1153525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525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9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D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</w:tbl>
    <w:p w:rsidR="00000000" w:rsidRDefault="005D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</w:t>
            </w:r>
            <w:r>
              <w:rPr>
                <w:rFonts w:eastAsia="Times New Roman"/>
              </w:rPr>
              <w:t>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5D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71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АФК «Система»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Направить на выплату дивидендов по результатам отчетного 2019 года 1 254 500 000,00 (один миллиард двести пятьдесят четыре миллиона пятьсот тысяч) рублей. 2.2. Выплатить дивиденды в денежной форме в размере 0,13 (ноль целых тринадцать сотых) </w:t>
            </w:r>
            <w:r>
              <w:rPr>
                <w:rFonts w:eastAsia="Times New Roman"/>
              </w:rPr>
              <w:t xml:space="preserve">рубля на каждую обыкновенную акцию ПАО АФК «Система» в порядке и сроки, установленные действующим законодательством. 2.3. Определить дату, на которую определяются лица, имеющие право на получение дивидендов: 16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12 (двенадцать)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4.2.3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4.2.4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4.2.5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4.2.6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4.2.7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4.2.8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4.2.9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4.2.10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Российскими стандартами бухгалтерского учета на 2019 год АО «Делойт и Туш СНГ»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для проведения аудита в соответствии с Международными стандартами финансовой отчетности на 2019 год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члену Совета директоров ПАО АФК «Система»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заместителю Председателя Совета директоров ПАО АФК «Система» Беловой Анне Григорьевне по итогам 2019-2020 корпоративного года вознаграждение в размере 17 800 000,00 (семнадцать миллионов восемьсот тысяч) руб</w:t>
            </w:r>
            <w:r>
              <w:rPr>
                <w:rFonts w:eastAsia="Times New Roman"/>
              </w:rPr>
              <w:t xml:space="preserve">лей. Вознаграждение подлежит выплате на основании настоящего решения в срок не позднее 30 июня 2021 года. Настоящее решение не заменяет собой </w:t>
            </w:r>
            <w:r>
              <w:rPr>
                <w:rFonts w:eastAsia="Times New Roman"/>
              </w:rPr>
              <w:lastRenderedPageBreak/>
              <w:t xml:space="preserve">Положение о вознаграждениях и компенсациях, выплачиваемых членам Совета директоров ПАО АФК «Система». 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D79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79CC">
      <w:pPr>
        <w:rPr>
          <w:rFonts w:eastAsia="Times New Roman"/>
        </w:rPr>
      </w:pPr>
    </w:p>
    <w:p w:rsidR="00000000" w:rsidRDefault="005D79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79C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2019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3. Определение количественного состава Совета директоров ПАО</w:t>
      </w:r>
      <w:r>
        <w:rPr>
          <w:rFonts w:eastAsia="Times New Roman"/>
        </w:rPr>
        <w:t xml:space="preserve">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 xml:space="preserve">6. Выплата вознаграждения члену Совета директоров ПАО АФК «Система». </w:t>
      </w:r>
    </w:p>
    <w:p w:rsidR="00000000" w:rsidRDefault="005D79CC">
      <w:pPr>
        <w:pStyle w:val="a3"/>
      </w:pPr>
      <w:r>
        <w:t>Направляем Вам поступивший в НКО АО НРД электронный документ для голос</w:t>
      </w:r>
      <w:r>
        <w:t>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</w:t>
      </w:r>
      <w:r>
        <w:t xml:space="preserve">НРД не отвечает за полноту и достоверность информации, полученной от эмитента. </w:t>
      </w:r>
    </w:p>
    <w:p w:rsidR="00000000" w:rsidRDefault="005D79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5D79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5D79CC" w:rsidRDefault="005D79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6E8"/>
    <w:rsid w:val="000C16E8"/>
    <w:rsid w:val="005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95FA2F-C8B5-4097-B467-BFCF64C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8d627a76874a61ab90f5987911dc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2020-06-08T08:04:00Z</dcterms:created>
  <dcterms:modified xsi:type="dcterms:W3CDTF">2020-06-08T08:04:00Z</dcterms:modified>
</cp:coreProperties>
</file>