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3C53">
      <w:pPr>
        <w:pStyle w:val="a3"/>
        <w:divId w:val="75170124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51701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20835052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</w:p>
        </w:tc>
      </w:tr>
      <w:tr w:rsidR="00000000">
        <w:trPr>
          <w:divId w:val="751701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</w:p>
        </w:tc>
      </w:tr>
      <w:tr w:rsidR="00000000">
        <w:trPr>
          <w:divId w:val="751701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17012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3C5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3"/>
        <w:gridCol w:w="61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254732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«Салют».</w:t>
            </w:r>
          </w:p>
        </w:tc>
      </w:tr>
    </w:tbl>
    <w:p w:rsidR="00000000" w:rsidRDefault="00693C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254732X8677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93C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93C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28"/>
        <w:gridCol w:w="72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досрочном прекращении полномочий членов Совета директоров ПАО «ОГК-2».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Совета директоров ПАО «ОГК-2», избранных годовым Общим собранием акционеров 08 июня 2016 года. (Полный текст содержится в файле Решение 1.1.docx)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избрании членов Совета директоров ПАО «ОГК-2».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«ОГК-2»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ФИЛЬ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БАШУК ДЕНИС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АНАНЬЕВ СТАНИСЛАВ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одобрении крупной сделки.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3C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со статьей 79 ФЗ «Об акционерных обществах» одобрить заключение между ПАО «ОГК-2» и ООО «Кварц – Новые Технологии» дополнительных соглашений (взаимосвязанных сделок) к Договору генерального подряда № 1-07 кс от 14.11.2007 на выполнение функц</w:t>
            </w:r>
            <w:r>
              <w:rPr>
                <w:rFonts w:eastAsia="Times New Roman"/>
              </w:rPr>
              <w:t>ий Генподрядчика (EPCM-подрядчика) по строительству «под ключ» двух пылеугольных энергоблоков единичной установленной мощностью 660 (600-700) МВт на площадке Филиала ПАО «ОГК 2» Троицкая ГРЭС (Троицкая ГРЭ (Полный текст содержится в файле Решение 3.1.docx)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3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693C5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93C53">
      <w:pPr>
        <w:rPr>
          <w:rFonts w:eastAsia="Times New Roman"/>
        </w:rPr>
      </w:pPr>
    </w:p>
    <w:p w:rsidR="00000000" w:rsidRDefault="00693C5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93C53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«ОГК-2».</w:t>
      </w:r>
      <w:r>
        <w:rPr>
          <w:rFonts w:eastAsia="Times New Roman"/>
        </w:rPr>
        <w:br/>
        <w:t>2. Об избрании членов Совета директоров Общества.</w:t>
      </w:r>
      <w:r>
        <w:rPr>
          <w:rFonts w:eastAsia="Times New Roman"/>
        </w:rPr>
        <w:br/>
        <w:t xml:space="preserve">3. Об одобрении крупной сделки. </w:t>
      </w:r>
    </w:p>
    <w:p w:rsidR="00000000" w:rsidRDefault="00693C53">
      <w:pPr>
        <w:pStyle w:val="a3"/>
      </w:pPr>
      <w:r>
        <w:t xml:space="preserve"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</w:t>
      </w:r>
    </w:p>
    <w:p w:rsidR="00000000" w:rsidRDefault="00693C53">
      <w:pPr>
        <w:pStyle w:val="a3"/>
      </w:pPr>
      <w:r>
        <w:t>4.8 Содержание (текст) бюллетеней для голосования на общем собрании акционеров.</w:t>
      </w:r>
    </w:p>
    <w:p w:rsidR="00000000" w:rsidRDefault="00693C53">
      <w:pPr>
        <w:pStyle w:val="a3"/>
      </w:pPr>
      <w:r>
        <w:t>Направляем Вам поступи</w:t>
      </w:r>
      <w:r>
        <w:t>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</w:t>
      </w:r>
      <w:r>
        <w:t>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93C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93C53" w:rsidRDefault="00693C5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rPr>
          <w:rFonts w:eastAsia="Times New Roman"/>
        </w:rPr>
        <w:t>ease contact your account  manager (495) 956-27-90, (495) 956-27-91</w:t>
      </w:r>
      <w:r>
        <w:rPr>
          <w:rFonts w:eastAsia="Times New Roman"/>
        </w:rPr>
        <w:t xml:space="preserve"> </w:t>
      </w:r>
    </w:p>
    <w:sectPr w:rsidR="0069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B63DC9"/>
    <w:rsid w:val="00693C53"/>
    <w:rsid w:val="00B6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4c85e1d0174be98bc6b22a2b1215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1360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2016-11-28T05:00:00Z</dcterms:created>
  <dcterms:modified xsi:type="dcterms:W3CDTF">2016-11-28T05:00:00Z</dcterms:modified>
</cp:coreProperties>
</file>