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023">
      <w:pPr>
        <w:pStyle w:val="a3"/>
        <w:divId w:val="17164881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648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21358000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</w:p>
        </w:tc>
      </w:tr>
      <w:tr w:rsidR="00000000">
        <w:trPr>
          <w:divId w:val="171648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</w:p>
        </w:tc>
      </w:tr>
      <w:tr w:rsidR="00000000">
        <w:trPr>
          <w:divId w:val="171648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20966338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</w:p>
        </w:tc>
      </w:tr>
      <w:tr w:rsidR="00000000">
        <w:trPr>
          <w:divId w:val="171648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648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0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"Мосэнергосетьстрой"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262489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2530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262489X6226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530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6543"/>
        <w:gridCol w:w="107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30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Изменить местонахождение Общества: 129327, г. Москва, ул. Изумрудная, д. 13, корп. 2, пом. 1, комн. 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Изменить наименование Общества: Полное фирменное </w:t>
            </w:r>
            <w:r>
              <w:rPr>
                <w:rFonts w:eastAsia="Times New Roman"/>
              </w:rPr>
              <w:t xml:space="preserve">наименование Общества на русском языке: Публичное акционерное общество «Мосэнергосетьстрой», сокращенное фирменное наименование Общества на русском языке: ПАО «МЭСС».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общества в связи с</w:t>
            </w:r>
            <w:r>
              <w:rPr>
                <w:rFonts w:eastAsia="Times New Roman"/>
              </w:rPr>
              <w:t xml:space="preserve"> изменением наименования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0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253023">
      <w:pPr>
        <w:rPr>
          <w:rFonts w:eastAsia="Times New Roman"/>
        </w:rPr>
      </w:pPr>
    </w:p>
    <w:p w:rsidR="00000000" w:rsidRDefault="00253023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25302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530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253023" w:rsidRDefault="0025302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25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3242"/>
    <w:rsid w:val="00253023"/>
    <w:rsid w:val="00EC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ce98c1f5094a93a74164d51fe0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2017-01-11T04:41:00Z</dcterms:created>
  <dcterms:modified xsi:type="dcterms:W3CDTF">2017-01-11T04:41:00Z</dcterms:modified>
</cp:coreProperties>
</file>