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3667">
      <w:pPr>
        <w:pStyle w:val="a3"/>
        <w:divId w:val="70320913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320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22454754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</w:tr>
      <w:tr w:rsidR="00000000">
        <w:trPr>
          <w:divId w:val="70320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</w:tr>
      <w:tr w:rsidR="00000000">
        <w:trPr>
          <w:divId w:val="70320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22167486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</w:tr>
      <w:tr w:rsidR="00000000">
        <w:trPr>
          <w:divId w:val="70320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3209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366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275770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5B36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275770X8708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5B36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2"/>
        <w:gridCol w:w="6543"/>
        <w:gridCol w:w="147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B36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Изменить положения Устава ПАО «Группа Компаний ПИК» об объявленных акциях. Внести в Устав ПАО «Группа Компаний ПИК» объявленные </w:t>
            </w:r>
            <w:r>
              <w:rPr>
                <w:rFonts w:eastAsia="Times New Roman"/>
              </w:rPr>
              <w:t>обыкновенные именные акции в количестве 200 000 000 (Двести миллионов) штук номинальной стоимостью 62 (Шестьдесят два) рубля 50 копеек каждая, с тем же объемом прав, предусмотренных уставом ПАО «Группа Компаний ПИК» и законодательством Российской Федерации</w:t>
            </w:r>
            <w:r>
              <w:rPr>
                <w:rFonts w:eastAsia="Times New Roman"/>
              </w:rPr>
              <w:t>, что и размещенные обыкновенные именные акции. Внести в Устав ПАО «Группа Компаний ПИК» объявленные привилегированные именные акции в количестве 132 099 469 (Сто тридцать два миллиона девяносто девять тысяч четыреста шестьдесят девять) номинальной стоимос</w:t>
            </w:r>
            <w:r>
              <w:rPr>
                <w:rFonts w:eastAsia="Times New Roman"/>
              </w:rPr>
              <w:t xml:space="preserve">тью 62 (Шестьдесят два) рубля 50 копеек каждая, с объемом прав, предусмотренных уставом ПАО «Группа Компаний ПИК» и законодательством Российской Федерации.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395518554</w:t>
            </w:r>
            <w:r>
              <w:rPr>
                <w:rFonts w:eastAsia="Times New Roman"/>
              </w:rPr>
              <w:br/>
              <w:t>Против: 510273</w:t>
            </w:r>
            <w:r>
              <w:rPr>
                <w:rFonts w:eastAsia="Times New Roman"/>
              </w:rPr>
              <w:br/>
              <w:t>Воздержался: 53073570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«Группа Компаний ПИК» в редакции № 11.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395471002</w:t>
            </w:r>
            <w:r>
              <w:rPr>
                <w:rFonts w:eastAsia="Times New Roman"/>
              </w:rPr>
              <w:br/>
              <w:t>Против: 510273</w:t>
            </w:r>
            <w:r>
              <w:rPr>
                <w:rFonts w:eastAsia="Times New Roman"/>
              </w:rPr>
              <w:br/>
              <w:t>Воздержался: 53121122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сделки, в отношении которой имеется заинтересованность лица, являющегося единоличным исполнительным органом ПАО «Группа Компаний ПИК", а именно выдачу одностороннего письменного обязательства (“Deed Poll”) ПАО «Группа Компаний П</w:t>
            </w:r>
            <w:r>
              <w:rPr>
                <w:rFonts w:eastAsia="Times New Roman"/>
              </w:rPr>
              <w:t xml:space="preserve">ИК» от 10 марта 2017 года по всем обязательствам дочернего ООО «ПИК-ИНВЕСТПРОЕКТ», которые могут возникнуть в связи с заключением опционных договоров, предложений о приобретении, программ выкупа, договоров купли-продажи, сделок репо и иных схожих сделок в </w:t>
            </w:r>
            <w:r>
              <w:rPr>
                <w:rFonts w:eastAsia="Times New Roman"/>
              </w:rPr>
              <w:t xml:space="preserve">отношении приобретения ООО «ПИК-ИНВЕСТПРОЕКТ» акций ПАО «Группа Компаний ПИК» , глобальных депозитарных расписок в отношении акций ПАО «Группа Компаний ПИК» или иных ценных бумаг, конвертируемых в акции ПАО «Группа Компаний ПИК».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395</w:t>
            </w:r>
            <w:r>
              <w:rPr>
                <w:rFonts w:eastAsia="Times New Roman"/>
              </w:rPr>
              <w:t>471002</w:t>
            </w:r>
            <w:r>
              <w:rPr>
                <w:rFonts w:eastAsia="Times New Roman"/>
              </w:rPr>
              <w:br/>
              <w:t>Против: 510273</w:t>
            </w:r>
            <w:r>
              <w:rPr>
                <w:rFonts w:eastAsia="Times New Roman"/>
              </w:rPr>
              <w:br/>
              <w:t>Воздержался: 53121122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совершении сделок, заключаемых между ПАО «Группа Компаний ПИК» и ее дочерними компаниями в 2017 году, в совершении </w:t>
            </w:r>
            <w:r>
              <w:rPr>
                <w:rFonts w:eastAsia="Times New Roman"/>
              </w:rPr>
              <w:t xml:space="preserve">которых имеется заинтересованность члена коллегиального исполнительного органа ПАО «Группа Компаний ПИК», имеющего право давать подконтрольной организации обязательные для исполнения указания, сумма которых не превышает 60 000 000 000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6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395471002</w:t>
            </w:r>
            <w:r>
              <w:rPr>
                <w:rFonts w:eastAsia="Times New Roman"/>
              </w:rPr>
              <w:br/>
              <w:t>Против: 510273</w:t>
            </w:r>
            <w:r>
              <w:rPr>
                <w:rFonts w:eastAsia="Times New Roman"/>
              </w:rPr>
              <w:br/>
              <w:t>Воздержался: 53121122</w:t>
            </w:r>
          </w:p>
        </w:tc>
      </w:tr>
    </w:tbl>
    <w:p w:rsidR="00000000" w:rsidRDefault="005B3667">
      <w:pPr>
        <w:rPr>
          <w:rFonts w:eastAsia="Times New Roman"/>
        </w:rPr>
      </w:pPr>
    </w:p>
    <w:p w:rsidR="00000000" w:rsidRDefault="005B366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</w:t>
      </w:r>
      <w:r>
        <w:t>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</w:t>
      </w:r>
      <w:r>
        <w:t xml:space="preserve">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5B366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</w:t>
      </w:r>
      <w:r>
        <w:t>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B366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B3667" w:rsidRDefault="005B366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</w:t>
      </w:r>
      <w:r>
        <w:rPr>
          <w:rFonts w:eastAsia="Times New Roman"/>
        </w:rPr>
        <w:t>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B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F67D1"/>
    <w:rsid w:val="005B3667"/>
    <w:rsid w:val="00E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1d84269e2942f0bf26a71fec4c43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2017-04-17T10:43:00Z</dcterms:created>
  <dcterms:modified xsi:type="dcterms:W3CDTF">2017-04-17T10:43:00Z</dcterms:modified>
</cp:coreProperties>
</file>