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3486">
      <w:pPr>
        <w:pStyle w:val="a3"/>
        <w:divId w:val="3010776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107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99347520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</w:p>
        </w:tc>
      </w:tr>
      <w:tr w:rsidR="00000000">
        <w:trPr>
          <w:divId w:val="30107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</w:p>
        </w:tc>
      </w:tr>
      <w:tr w:rsidR="00000000">
        <w:trPr>
          <w:divId w:val="30107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98682751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</w:p>
        </w:tc>
      </w:tr>
      <w:tr w:rsidR="00000000">
        <w:trPr>
          <w:divId w:val="30107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10776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3486">
      <w:pPr>
        <w:pStyle w:val="1"/>
        <w:rPr>
          <w:rFonts w:eastAsia="Times New Roman"/>
        </w:rPr>
      </w:pPr>
      <w:r>
        <w:rPr>
          <w:rFonts w:eastAsia="Times New Roman"/>
        </w:rPr>
        <w:t>(BIDS) О корпоративном действии "Оферта - предложение о выкупе"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6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FB34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933421X74260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B34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07 июня 2024 г. по 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</w:t>
            </w:r>
            <w:r>
              <w:rPr>
                <w:rFonts w:eastAsia="Times New Roman"/>
              </w:rPr>
              <w:t xml:space="preserve">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FB34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0.34 RUB</w:t>
            </w:r>
          </w:p>
        </w:tc>
      </w:tr>
    </w:tbl>
    <w:p w:rsidR="00000000" w:rsidRDefault="00FB34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3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3486">
            <w:pPr>
              <w:rPr>
                <w:rFonts w:eastAsia="Times New Roman"/>
              </w:rPr>
            </w:pPr>
          </w:p>
        </w:tc>
      </w:tr>
    </w:tbl>
    <w:p w:rsidR="00000000" w:rsidRDefault="00FB3486">
      <w:pPr>
        <w:rPr>
          <w:rFonts w:eastAsia="Times New Roman"/>
        </w:rPr>
      </w:pPr>
    </w:p>
    <w:p w:rsidR="00000000" w:rsidRDefault="00FB34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3486">
      <w:pPr>
        <w:pStyle w:val="a3"/>
      </w:pPr>
      <w:r>
        <w:t xml:space="preserve">9.8 </w:t>
      </w:r>
      <w:r>
        <w:t xml:space="preserve">Информация об исполнении эмитентом обязанности по выплате денежных средств для приобретения или выкупа акций определенных категорий (типов) их эмитентом. </w:t>
      </w:r>
    </w:p>
    <w:p w:rsidR="00000000" w:rsidRDefault="00FB34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34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</w:t>
      </w:r>
      <w:r>
        <w:t>) 956-27-91/ For details please contact your account  manager (495) 956-27-90, (495) 956-27-91</w:t>
      </w:r>
    </w:p>
    <w:p w:rsidR="00000000" w:rsidRDefault="00FB3486">
      <w:pPr>
        <w:rPr>
          <w:rFonts w:eastAsia="Times New Roman"/>
        </w:rPr>
      </w:pPr>
      <w:r>
        <w:rPr>
          <w:rFonts w:eastAsia="Times New Roman"/>
        </w:rPr>
        <w:br/>
      </w:r>
    </w:p>
    <w:p w:rsidR="00FB3486" w:rsidRDefault="00FB3486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</w:t>
      </w:r>
      <w:r>
        <w:t>электронном документе.</w:t>
      </w:r>
    </w:p>
    <w:sectPr w:rsidR="00F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66EE"/>
    <w:rsid w:val="005C66EE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BE51A-84E0-453D-9600-70C3C265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7e63ab62e1d4daeb8145f3412f1ec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2024-08-22T04:19:00Z</dcterms:created>
  <dcterms:modified xsi:type="dcterms:W3CDTF">2024-08-22T04:19:00Z</dcterms:modified>
</cp:coreProperties>
</file>