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4F6B">
      <w:pPr>
        <w:pStyle w:val="a3"/>
        <w:divId w:val="193863790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3863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22345547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</w:p>
        </w:tc>
      </w:tr>
      <w:tr w:rsidR="00000000">
        <w:trPr>
          <w:divId w:val="193863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</w:p>
        </w:tc>
      </w:tr>
      <w:tr w:rsidR="00000000">
        <w:trPr>
          <w:divId w:val="193863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8637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F4F6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65"/>
        <w:gridCol w:w="63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 «Большой Петровский» гостиницы «ПРЕЗИДЕНТ-ОТЕЛЬ» по адресу: г. Мос</w:t>
            </w:r>
            <w:r>
              <w:rPr>
                <w:rFonts w:eastAsia="Times New Roman"/>
              </w:rPr>
              <w:br/>
              <w:t>ква, ул. Б. Якиманка, д. 24;</w:t>
            </w:r>
          </w:p>
        </w:tc>
      </w:tr>
    </w:tbl>
    <w:p w:rsidR="00000000" w:rsidRDefault="002F4F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F4F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F4F6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F4F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F4F6B">
      <w:pPr>
        <w:rPr>
          <w:rFonts w:eastAsia="Times New Roman"/>
        </w:rPr>
      </w:pPr>
    </w:p>
    <w:p w:rsidR="00000000" w:rsidRDefault="002F4F6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F4F6B">
      <w:pPr>
        <w:rPr>
          <w:rFonts w:eastAsia="Times New Roman"/>
        </w:rPr>
      </w:pPr>
      <w:r>
        <w:rPr>
          <w:rFonts w:eastAsia="Times New Roman"/>
        </w:rPr>
        <w:t xml:space="preserve">Информация будет предоставлена позднее после принятия соответствующего решения Советом директоров эмитента. </w:t>
      </w:r>
    </w:p>
    <w:p w:rsidR="00000000" w:rsidRDefault="002F4F6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F4F6B" w:rsidRDefault="002F4F6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F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B56D1"/>
    <w:rsid w:val="001B56D1"/>
    <w:rsid w:val="002F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6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2017-04-07T06:40:00Z</dcterms:created>
  <dcterms:modified xsi:type="dcterms:W3CDTF">2017-04-07T06:40:00Z</dcterms:modified>
</cp:coreProperties>
</file>