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626F">
      <w:pPr>
        <w:pStyle w:val="a3"/>
        <w:divId w:val="114762575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7625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34533209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</w:tr>
      <w:tr w:rsidR="00000000">
        <w:trPr>
          <w:divId w:val="1147625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</w:tr>
      <w:tr w:rsidR="00000000">
        <w:trPr>
          <w:divId w:val="1147625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34502464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</w:tr>
      <w:tr w:rsidR="00000000">
        <w:trPr>
          <w:divId w:val="1147625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7625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626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"РБК" ИНН 7728547955 (акция 1-02-56413-H / ISIN 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5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«РБК».</w:t>
            </w:r>
          </w:p>
        </w:tc>
      </w:tr>
    </w:tbl>
    <w:p w:rsidR="00000000" w:rsidRDefault="003962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68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417102X12949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962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417348</w:t>
            </w:r>
          </w:p>
        </w:tc>
      </w:tr>
    </w:tbl>
    <w:p w:rsidR="00000000" w:rsidRDefault="003962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962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Чистый убыток Общества отчётного 2018 года не распределять, непокрытый убыток предыдущих периодов не </w:t>
            </w:r>
            <w:r>
              <w:rPr>
                <w:rFonts w:eastAsia="Times New Roman"/>
              </w:rPr>
              <w:lastRenderedPageBreak/>
              <w:t xml:space="preserve">распределять. Дивиденды по результатам 2018 года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263964016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234700</w:t>
            </w:r>
            <w:r>
              <w:rPr>
                <w:rFonts w:eastAsia="Times New Roman"/>
              </w:rPr>
              <w:br/>
              <w:t>Не участвовало: 3149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263968717</w:t>
            </w:r>
            <w:r>
              <w:rPr>
                <w:rFonts w:eastAsia="Times New Roman"/>
              </w:rPr>
              <w:br/>
              <w:t>Против: 230000</w:t>
            </w:r>
            <w:r>
              <w:rPr>
                <w:rFonts w:eastAsia="Times New Roman"/>
              </w:rPr>
              <w:br/>
              <w:t>Не участвовало: 3148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</w:t>
            </w:r>
            <w:r>
              <w:rPr>
                <w:rFonts w:eastAsia="Times New Roman"/>
              </w:rPr>
              <w:t>енами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1847781005</w:t>
            </w:r>
            <w:r>
              <w:rPr>
                <w:rFonts w:eastAsia="Times New Roman"/>
              </w:rPr>
              <w:br/>
              <w:t>Против: 1610000</w:t>
            </w:r>
            <w:r>
              <w:rPr>
                <w:rFonts w:eastAsia="Times New Roman"/>
              </w:rPr>
              <w:br/>
              <w:t>Не участвовало: 22050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Тюшкевич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263996621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Страшнов Дмитрий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263964314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Конти Фульвио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263965214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Красновский Борис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263962614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Есипенко Ирина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Вадим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Шумилов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263965604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Общества в количестве 3 (три) человека.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264198617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Жумаева Марина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263963304</w:t>
            </w:r>
            <w:r>
              <w:rPr>
                <w:rFonts w:eastAsia="Times New Roman"/>
              </w:rPr>
              <w:br/>
              <w:t>Против: 3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  <w:t>Не участвовало: 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Поляков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263963305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  <w:t>Не участвовало: 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Смирнова Марина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263962807</w:t>
            </w:r>
            <w:r>
              <w:rPr>
                <w:rFonts w:eastAsia="Times New Roman"/>
              </w:rPr>
              <w:br/>
              <w:t>Против: 500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Мусина Румия Махсутовна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</w:t>
            </w:r>
            <w:r>
              <w:rPr>
                <w:rFonts w:eastAsia="Times New Roman"/>
              </w:rPr>
              <w:br/>
              <w:t>Против: 263962806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  <w:t>Не участвовало: 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российской бухгалтерской (финансовой) отчетности Общества за 2019 год Акционерное общество «Бейкер Тилли Рус» (ОГРН 1027700115409, место нахождения: 123007 г. Москва, Хорошевское шоссе д. 32А.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263968717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230000</w:t>
            </w:r>
            <w:r>
              <w:rPr>
                <w:rFonts w:eastAsia="Times New Roman"/>
              </w:rPr>
              <w:br/>
              <w:t>Не участвовало: 3148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финансовой отчетности Общества, подготовленной в соответствии с требованиями МСФО, за 2019 год Акционерное общество «КПМГ» (ОГРН 1027700125628, место нахождения: 129110, г. Москва, </w:t>
            </w:r>
            <w:r>
              <w:rPr>
                <w:rFonts w:eastAsia="Times New Roman"/>
              </w:rPr>
              <w:t xml:space="preserve">Олимпийский проспект, д. 16, стр. 5, эт. 3, пом. I, комн. 24Е).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263968717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3148</w:t>
            </w:r>
          </w:p>
        </w:tc>
      </w:tr>
    </w:tbl>
    <w:p w:rsidR="00000000" w:rsidRDefault="0039626F">
      <w:pPr>
        <w:rPr>
          <w:rFonts w:eastAsia="Times New Roman"/>
        </w:rPr>
      </w:pPr>
    </w:p>
    <w:p w:rsidR="00000000" w:rsidRDefault="0039626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962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39626F" w:rsidRDefault="003962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39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098C"/>
    <w:rsid w:val="0039626F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209DCC-C873-40BA-82BB-9AD10F23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3bde25d674372beabbe2de534c0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2019-07-04T10:06:00Z</dcterms:created>
  <dcterms:modified xsi:type="dcterms:W3CDTF">2019-07-04T10:06:00Z</dcterms:modified>
</cp:coreProperties>
</file>