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5D93">
      <w:pPr>
        <w:pStyle w:val="a3"/>
        <w:divId w:val="157079910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7079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23307005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</w:tr>
      <w:tr w:rsidR="00000000">
        <w:trPr>
          <w:divId w:val="157079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</w:tr>
      <w:tr w:rsidR="00000000">
        <w:trPr>
          <w:divId w:val="157079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22675166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</w:tr>
      <w:tr w:rsidR="00000000">
        <w:trPr>
          <w:divId w:val="157079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079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5D9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1"/>
        <w:gridCol w:w="56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</w:t>
            </w:r>
          </w:p>
        </w:tc>
      </w:tr>
    </w:tbl>
    <w:p w:rsidR="00000000" w:rsidRDefault="00D45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45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</w:tbl>
    <w:p w:rsidR="00000000" w:rsidRDefault="00D45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5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13288673988</w:t>
            </w:r>
            <w:r>
              <w:rPr>
                <w:rFonts w:eastAsia="Times New Roman"/>
              </w:rPr>
              <w:br/>
              <w:t>Против: 1830036</w:t>
            </w:r>
            <w:r>
              <w:rPr>
                <w:rFonts w:eastAsia="Times New Roman"/>
              </w:rPr>
              <w:br/>
              <w:t>Воздержался: 12264116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13288651871</w:t>
            </w:r>
            <w:r>
              <w:rPr>
                <w:rFonts w:eastAsia="Times New Roman"/>
              </w:rPr>
              <w:br/>
              <w:t>Против: 1826404</w:t>
            </w:r>
            <w:r>
              <w:rPr>
                <w:rFonts w:eastAsia="Times New Roman"/>
              </w:rPr>
              <w:br/>
              <w:t>Воздержался: 12248865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рекомендованное Наблюдательны</w:t>
            </w:r>
            <w:r>
              <w:rPr>
                <w:rFonts w:eastAsia="Times New Roman"/>
              </w:rPr>
              <w:t>м советом ПАО Сбербанк следующее распределение чистой прибыли ПАО Сбербанк за 2016 год после налогообложения в размере 498 289 432 764,72 руб.: на выплату дивидендов направить 135 521 688 000,00 руб., прибыль в размере 362 767 744 764,72 руб. оставить в со</w:t>
            </w:r>
            <w:r>
              <w:rPr>
                <w:rFonts w:eastAsia="Times New Roman"/>
              </w:rPr>
              <w:t>ставе нераспределенной прибыли ПАО Сбербанк. 2. Выплатить дивиденды за 2016 год по обыкновенным акциям ПАО Сбербанк в размере 6,00 руб. на одну акцию, по привилегированным акциям ПАО Сбербанк – 6,00 руб. на одну акцию. 3. Утвердить 14 июня 2017 года датой,</w:t>
            </w:r>
            <w:r>
              <w:rPr>
                <w:rFonts w:eastAsia="Times New Roman"/>
              </w:rPr>
              <w:t xml:space="preserve"> на которую определяются лица, имеющие право на получение дивидендов за 2016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13298468729</w:t>
            </w:r>
            <w:r>
              <w:rPr>
                <w:rFonts w:eastAsia="Times New Roman"/>
              </w:rPr>
              <w:br/>
              <w:t>Против: 2016777</w:t>
            </w:r>
            <w:r>
              <w:rPr>
                <w:rFonts w:eastAsia="Times New Roman"/>
              </w:rPr>
              <w:br/>
              <w:t>Воздержался: 2380815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аудитором ПАО Сбербанк на 2017 год и 1-й квартал 2018 года аудиторскую организацию Акционерное общество «ПрайсвотерхаусКуперс Аудит».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13157550812</w:t>
            </w:r>
            <w:r>
              <w:rPr>
                <w:rFonts w:eastAsia="Times New Roman"/>
              </w:rPr>
              <w:br/>
              <w:t>Против: 93448150</w:t>
            </w:r>
            <w:r>
              <w:rPr>
                <w:rFonts w:eastAsia="Times New Roman"/>
              </w:rPr>
              <w:br/>
              <w:t>Воздержался: 51866170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2282238</w:t>
            </w:r>
            <w:r>
              <w:rPr>
                <w:rFonts w:eastAsia="Times New Roman"/>
              </w:rPr>
              <w:br/>
              <w:t>Воздержался: 89805986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3156734697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3669781646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Гилман Мартин Грант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2862566659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24076184859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20568579342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20579427718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Кудрин Алексей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1941882640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Лунтовский Георгий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20567087676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19937358852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3138838866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19583980776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20568081295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3797904866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20886562088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</w:t>
            </w:r>
            <w:r>
              <w:rPr>
                <w:rFonts w:eastAsia="Times New Roman"/>
              </w:rPr>
              <w:t>Бородина Наталья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13102243586</w:t>
            </w:r>
            <w:r>
              <w:rPr>
                <w:rFonts w:eastAsia="Times New Roman"/>
              </w:rPr>
              <w:br/>
              <w:t>Против: 78558651</w:t>
            </w:r>
            <w:r>
              <w:rPr>
                <w:rFonts w:eastAsia="Times New Roman"/>
              </w:rPr>
              <w:br/>
              <w:t>Воздержался: 14865778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Литвинова Ирина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13102203219</w:t>
            </w:r>
            <w:r>
              <w:rPr>
                <w:rFonts w:eastAsia="Times New Roman"/>
              </w:rPr>
              <w:br/>
              <w:t>Против: 80678792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12790161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Волошина Мария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13102530058</w:t>
            </w:r>
            <w:r>
              <w:rPr>
                <w:rFonts w:eastAsia="Times New Roman"/>
              </w:rPr>
              <w:br/>
              <w:t>Против: 80655395</w:t>
            </w:r>
            <w:r>
              <w:rPr>
                <w:rFonts w:eastAsia="Times New Roman"/>
              </w:rPr>
              <w:br/>
              <w:t>Воздержался: 12838388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Доманская Татьяна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13101899919</w:t>
            </w:r>
            <w:r>
              <w:rPr>
                <w:rFonts w:eastAsia="Times New Roman"/>
              </w:rPr>
              <w:br/>
              <w:t>Против: 80622955</w:t>
            </w:r>
            <w:r>
              <w:rPr>
                <w:rFonts w:eastAsia="Times New Roman"/>
              </w:rPr>
              <w:br/>
              <w:t>Воздержался: 12918522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Исаханова Юлия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13101897120</w:t>
            </w:r>
            <w:r>
              <w:rPr>
                <w:rFonts w:eastAsia="Times New Roman"/>
              </w:rPr>
              <w:br/>
              <w:t>Против: 80734531</w:t>
            </w:r>
            <w:r>
              <w:rPr>
                <w:rFonts w:eastAsia="Times New Roman"/>
              </w:rPr>
              <w:br/>
              <w:t>Воздержался: 12832485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Миненко Алексей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13101857869</w:t>
            </w:r>
            <w:r>
              <w:rPr>
                <w:rFonts w:eastAsia="Times New Roman"/>
              </w:rPr>
              <w:br/>
              <w:t>Против: 80648520</w:t>
            </w:r>
            <w:r>
              <w:rPr>
                <w:rFonts w:eastAsia="Times New Roman"/>
              </w:rPr>
              <w:br/>
              <w:t>Воздержался: 12957448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Ревина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13101840294</w:t>
            </w:r>
            <w:r>
              <w:rPr>
                <w:rFonts w:eastAsia="Times New Roman"/>
              </w:rPr>
              <w:br/>
              <w:t>Против: 80664400</w:t>
            </w:r>
            <w:r>
              <w:rPr>
                <w:rFonts w:eastAsia="Times New Roman"/>
              </w:rPr>
              <w:br/>
              <w:t>Воздержался: 12808671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г. № 208-ФЗ «Об акционерных обществах» принять решение о согласии на совершение сделки, в совершении которой имеется заинтересованность: Договор страхования:</w:t>
            </w:r>
            <w:r>
              <w:rPr>
                <w:rFonts w:eastAsia="Times New Roman"/>
              </w:rPr>
              <w:t xml:space="preserve"> Стороны сделки: Страхователь — Публичное акционерное общество «Сбербанк России» (ПАО Сбербанк), Страховщик — Акционерное общество «Страховое общество газовой промышленности» (АО «СОГАЗ»). Предмет сделки: Страховщик обязуется при наступлении любого из указ</w:t>
            </w:r>
            <w:r>
              <w:rPr>
                <w:rFonts w:eastAsia="Times New Roman"/>
              </w:rPr>
              <w:t>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</w:t>
            </w:r>
            <w:r>
              <w:rPr>
                <w:rFonts w:eastAsia="Times New Roman"/>
              </w:rPr>
              <w:t xml:space="preserve">: 1) любая Компания (Страхователь и/или любая Дочерняя компания Страхователя) и/или 2) любое Застрахованное лицо — это любое физическое лицо, которое (а) в любой момент до начала течения Периода страхования являлось, и/или (b) 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</w:t>
            </w:r>
            <w:r>
              <w:rPr>
                <w:rFonts w:eastAsia="Times New Roman"/>
              </w:rPr>
              <w:t>40034847</w:t>
            </w:r>
            <w:r>
              <w:rPr>
                <w:rFonts w:eastAsia="Times New Roman"/>
              </w:rPr>
              <w:br/>
              <w:t>Против: 3177570</w:t>
            </w:r>
            <w:r>
              <w:rPr>
                <w:rFonts w:eastAsia="Times New Roman"/>
              </w:rPr>
              <w:br/>
              <w:t>Воздержался: 55204900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13153541528</w:t>
            </w:r>
            <w:r>
              <w:rPr>
                <w:rFonts w:eastAsia="Times New Roman"/>
              </w:rPr>
              <w:br/>
              <w:t>Против: 3025013</w:t>
            </w:r>
            <w:r>
              <w:rPr>
                <w:rFonts w:eastAsia="Times New Roman"/>
              </w:rPr>
              <w:br/>
              <w:t>Воздержался: 42155605</w:t>
            </w:r>
          </w:p>
        </w:tc>
      </w:tr>
    </w:tbl>
    <w:p w:rsidR="00000000" w:rsidRDefault="00D45D93">
      <w:pPr>
        <w:rPr>
          <w:rFonts w:eastAsia="Times New Roman"/>
        </w:rPr>
      </w:pPr>
    </w:p>
    <w:p w:rsidR="00000000" w:rsidRDefault="00D45D9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</w:t>
      </w:r>
      <w:r>
        <w:t xml:space="preserve">на общем собрании акционеров </w:t>
      </w:r>
    </w:p>
    <w:p w:rsidR="00000000" w:rsidRDefault="00D45D9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45D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45D93" w:rsidRDefault="00D45D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4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49BB"/>
    <w:rsid w:val="00A549BB"/>
    <w:rsid w:val="00D4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fdc46f237b4d30a18a5d203caacf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2017-06-08T05:40:00Z</dcterms:created>
  <dcterms:modified xsi:type="dcterms:W3CDTF">2017-06-08T05:40:00Z</dcterms:modified>
</cp:coreProperties>
</file>