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0F9">
      <w:pPr>
        <w:pStyle w:val="a3"/>
        <w:divId w:val="9116975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169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30635925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</w:tr>
      <w:tr w:rsidR="00000000">
        <w:trPr>
          <w:divId w:val="91169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</w:tr>
      <w:tr w:rsidR="00000000">
        <w:trPr>
          <w:divId w:val="91169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30348482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</w:tr>
      <w:tr w:rsidR="00000000">
        <w:trPr>
          <w:divId w:val="91169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69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50F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2C50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C50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5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распорядок дня, регламент голосования, состав рабочих органов внеочередного общего собрания акционеров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685189396</w:t>
            </w:r>
            <w:r>
              <w:rPr>
                <w:rFonts w:eastAsia="Times New Roman"/>
              </w:rPr>
              <w:br/>
              <w:t>Против: 4145</w:t>
            </w:r>
            <w:r>
              <w:rPr>
                <w:rFonts w:eastAsia="Times New Roman"/>
              </w:rPr>
              <w:br/>
              <w:t>Воздержался: 167360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</w:t>
            </w:r>
            <w:r>
              <w:rPr>
                <w:rFonts w:eastAsia="Times New Roman"/>
              </w:rPr>
              <w:t>олномочия действующего состава Совета директоров ПАО «Аэрофлот», избранного 25.06.2018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588775445</w:t>
            </w:r>
            <w:r>
              <w:rPr>
                <w:rFonts w:eastAsia="Times New Roman"/>
              </w:rPr>
              <w:br/>
              <w:t>Против: 78501915</w:t>
            </w:r>
            <w:r>
              <w:rPr>
                <w:rFonts w:eastAsia="Times New Roman"/>
              </w:rPr>
              <w:br/>
              <w:t>Воздержался: 3113775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702016998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 - член Правления Фонда «Развитие Санкт-Петербургского государственного университета»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232518357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Дитрих Евгений Иванович - Минист</w:t>
            </w:r>
            <w:r>
              <w:rPr>
                <w:rFonts w:eastAsia="Times New Roman"/>
              </w:rPr>
              <w:t>р транспорта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702024663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Завьялов Игорь Николаевич – заместитель генерального директора ГК «Ростех»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1218442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ООО «Ренессанс Брокер»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702029070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«Авиакапитал-Сервис»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434901692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новых проектов»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702014757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Внешэкономбанка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702022895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702425725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318911198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</w:t>
            </w:r>
            <w:r>
              <w:rPr>
                <w:rFonts w:eastAsia="Times New Roman"/>
              </w:rPr>
              <w:t>ч – президент ПАО «Объединенная авиастроительная корпорация»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702020005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Максим Юрьевич – генеральный директор ПАО «Группа ЛСР»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702018055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702015126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C50F9">
      <w:pPr>
        <w:rPr>
          <w:rFonts w:eastAsia="Times New Roman"/>
        </w:rPr>
      </w:pPr>
    </w:p>
    <w:p w:rsidR="00000000" w:rsidRDefault="002C50F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C50F9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2C50F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C50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50F9" w:rsidRDefault="002C50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2C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0558"/>
    <w:rsid w:val="002C50F9"/>
    <w:rsid w:val="003A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b8608a037a407b84deb18b9e1177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2018-10-25T05:27:00Z</dcterms:created>
  <dcterms:modified xsi:type="dcterms:W3CDTF">2018-10-25T05:27:00Z</dcterms:modified>
</cp:coreProperties>
</file>