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6868">
      <w:pPr>
        <w:pStyle w:val="a3"/>
        <w:divId w:val="11368712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687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96026983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</w:p>
        </w:tc>
      </w:tr>
      <w:tr w:rsidR="00000000">
        <w:trPr>
          <w:divId w:val="113687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</w:p>
        </w:tc>
      </w:tr>
      <w:tr w:rsidR="00000000">
        <w:trPr>
          <w:divId w:val="113687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95968356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</w:p>
        </w:tc>
      </w:tr>
      <w:tr w:rsidR="00000000">
        <w:trPr>
          <w:divId w:val="113687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687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686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</w:p>
        </w:tc>
      </w:tr>
    </w:tbl>
    <w:p w:rsidR="00000000" w:rsidRDefault="00A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A56868">
      <w:pPr>
        <w:rPr>
          <w:rFonts w:eastAsia="Times New Roman"/>
        </w:rPr>
      </w:pPr>
    </w:p>
    <w:p w:rsidR="00000000" w:rsidRDefault="00A568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686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2023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«Аэрофлот» за 2023 год.</w:t>
      </w:r>
      <w:r>
        <w:rPr>
          <w:rFonts w:eastAsia="Times New Roman"/>
        </w:rPr>
        <w:br/>
        <w:t>3. Утверждение распределения прибыли (убытков) ПАО «Аэрофлот» по результатам 2023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2023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членам Совета директоров ПАО «Аэрофлот».</w:t>
      </w:r>
      <w:r>
        <w:rPr>
          <w:rFonts w:eastAsia="Times New Roman"/>
        </w:rPr>
        <w:br/>
        <w:t>6. О выплате вознаграждения членам Ревизионной комиссии ПАО «Аэрофлот».</w:t>
      </w:r>
      <w:r>
        <w:rPr>
          <w:rFonts w:eastAsia="Times New Roman"/>
        </w:rPr>
        <w:br/>
        <w:t>7. Избрание членов Совет</w:t>
      </w:r>
      <w:r>
        <w:rPr>
          <w:rFonts w:eastAsia="Times New Roman"/>
        </w:rPr>
        <w:t>а директоров ПАО «Аэрофлот».</w:t>
      </w:r>
      <w:r>
        <w:rPr>
          <w:rFonts w:eastAsia="Times New Roman"/>
        </w:rPr>
        <w:br/>
        <w:t>8. Избрание членов Ревизионной комиссии ПАО «Аэрофлот».</w:t>
      </w:r>
      <w:r>
        <w:rPr>
          <w:rFonts w:eastAsia="Times New Roman"/>
        </w:rPr>
        <w:br/>
        <w:t>9. Утверждение аудиторских организаций ПАО «Аэрофлот» на 2024 год.</w:t>
      </w:r>
      <w:r>
        <w:rPr>
          <w:rFonts w:eastAsia="Times New Roman"/>
        </w:rPr>
        <w:br/>
        <w:t>10. О сделках ПАО «Аэрофлот», в совершении которых имеется заинтересованность.</w:t>
      </w:r>
      <w:r>
        <w:rPr>
          <w:rFonts w:eastAsia="Times New Roman"/>
        </w:rPr>
        <w:t xml:space="preserve"> </w:t>
      </w:r>
    </w:p>
    <w:p w:rsidR="00000000" w:rsidRDefault="00A56868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56868">
      <w:pPr>
        <w:rPr>
          <w:rFonts w:eastAsia="Times New Roman"/>
        </w:rPr>
      </w:pPr>
      <w:r>
        <w:rPr>
          <w:rFonts w:eastAsia="Times New Roman"/>
        </w:rPr>
        <w:br/>
      </w:r>
    </w:p>
    <w:p w:rsidR="00A56868" w:rsidRDefault="00A56868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0F42"/>
    <w:rsid w:val="007D0F42"/>
    <w:rsid w:val="00A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3C3C6-A844-4907-99B9-6A7484FA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2024-05-29T05:19:00Z</dcterms:created>
  <dcterms:modified xsi:type="dcterms:W3CDTF">2024-05-29T05:19:00Z</dcterms:modified>
</cp:coreProperties>
</file>