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2F34">
      <w:pPr>
        <w:pStyle w:val="a3"/>
        <w:divId w:val="192853327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28533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108802230</w:t>
            </w:r>
          </w:p>
        </w:tc>
        <w:tc>
          <w:tcPr>
            <w:tcW w:w="0" w:type="auto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</w:p>
        </w:tc>
      </w:tr>
      <w:tr w:rsidR="00000000">
        <w:trPr>
          <w:divId w:val="1928533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</w:p>
        </w:tc>
      </w:tr>
      <w:tr w:rsidR="00000000">
        <w:trPr>
          <w:divId w:val="1928533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108040002</w:t>
            </w:r>
          </w:p>
        </w:tc>
        <w:tc>
          <w:tcPr>
            <w:tcW w:w="0" w:type="auto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</w:p>
        </w:tc>
      </w:tr>
      <w:tr w:rsidR="00000000">
        <w:trPr>
          <w:divId w:val="1928533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8533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2F34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"ЮГК" ИНН 7424024375 (акция 1-02-33010-D / ISIN RU000A0JPP</w:t>
      </w:r>
      <w:r>
        <w:rPr>
          <w:rFonts w:eastAsia="Times New Roman"/>
        </w:rPr>
        <w:t>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F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</w:t>
            </w:r>
            <w:r>
              <w:rPr>
                <w:rFonts w:eastAsia="Times New Roman"/>
              </w:rPr>
              <w:t>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3F2F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71"/>
        <w:gridCol w:w="1992"/>
        <w:gridCol w:w="1394"/>
        <w:gridCol w:w="1527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2F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F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F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F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F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F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F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F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F2F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1030389X9719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000000" w:rsidRDefault="003F2F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F2F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5774"/>
        <w:gridCol w:w="230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F2F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совершение Публичным акционерным обществом «Южуралзолото Группа Компаний» (далее – «Поручитель») с Акционерным обществом «ТБанк» (АО «ТБанк»), зарегистрированным в соответствии с действующим законодательством Российской Ф</w:t>
            </w:r>
            <w:r>
              <w:rPr>
                <w:rFonts w:eastAsia="Times New Roman"/>
              </w:rPr>
              <w:t>едерации, в связи с деятельностью филиала Росбанк филиал Урал Акционерного общества «ТБанк» (далее – «Банк») крупной сделки, в совершении которой имеется заинтересованность - Дополнительного соглашения № 4 от 20.02.2025г. к Договору поручительства № URL/PR</w:t>
            </w:r>
            <w:r>
              <w:rPr>
                <w:rFonts w:eastAsia="Times New Roman"/>
              </w:rPr>
              <w:t>/02161/22 от 07.10.2022г...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divId w:val="2051611882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крупной сделки:</w:t>
            </w:r>
          </w:p>
          <w:p w:rsidR="00000000" w:rsidRDefault="003F2F34">
            <w:pPr>
              <w:divId w:val="1302226582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3F2F34">
            <w:pPr>
              <w:divId w:val="614020526"/>
              <w:rPr>
                <w:rFonts w:eastAsia="Times New Roman"/>
              </w:rPr>
            </w:pPr>
            <w:r>
              <w:rPr>
                <w:rFonts w:eastAsia="Times New Roman"/>
              </w:rPr>
              <w:t>За: 198827747000</w:t>
            </w:r>
          </w:p>
          <w:p w:rsidR="00000000" w:rsidRDefault="003F2F34">
            <w:pPr>
              <w:divId w:val="1684698073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2955275000</w:t>
            </w:r>
          </w:p>
          <w:p w:rsidR="00000000" w:rsidRDefault="003F2F34">
            <w:pPr>
              <w:divId w:val="1828472761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0</w:t>
            </w:r>
          </w:p>
          <w:p w:rsidR="00000000" w:rsidRDefault="003F2F34">
            <w:pPr>
              <w:divId w:val="735663578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  <w:p w:rsidR="00000000" w:rsidRDefault="003F2F34">
            <w:pPr>
              <w:divId w:val="945775595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сделки с заинтересованностью:</w:t>
            </w:r>
          </w:p>
          <w:p w:rsidR="00000000" w:rsidRDefault="003F2F34">
            <w:pPr>
              <w:divId w:val="1227840111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3F2F34">
            <w:pPr>
              <w:divId w:val="1881504239"/>
              <w:rPr>
                <w:rFonts w:eastAsia="Times New Roman"/>
              </w:rPr>
            </w:pPr>
            <w:r>
              <w:rPr>
                <w:rFonts w:eastAsia="Times New Roman"/>
              </w:rPr>
              <w:t>За: 49011358792</w:t>
            </w:r>
          </w:p>
          <w:p w:rsidR="00000000" w:rsidRDefault="003F2F34">
            <w:pPr>
              <w:divId w:val="1623460776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2955275000</w:t>
            </w:r>
          </w:p>
          <w:p w:rsidR="00000000" w:rsidRDefault="003F2F34">
            <w:pPr>
              <w:divId w:val="689533174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0</w:t>
            </w:r>
          </w:p>
          <w:p w:rsidR="00000000" w:rsidRDefault="003F2F34">
            <w:pPr>
              <w:divId w:val="1151754518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совершение Публичным акционерным обществом «Южуралзолото Группа К</w:t>
            </w:r>
            <w:r>
              <w:rPr>
                <w:rFonts w:eastAsia="Times New Roman"/>
              </w:rPr>
              <w:t>омпаний» (далее – «Поручитель») с Акционерным обществом «ТБанк» (АО «ТБанк»), зарегистрированным в соответствии с действующим законодательством Российской Федерации, в связи с деятельностью филиала Росбанк филиал Урал Акционерного общества «ТБанк» (далее –</w:t>
            </w:r>
            <w:r>
              <w:rPr>
                <w:rFonts w:eastAsia="Times New Roman"/>
              </w:rPr>
              <w:t xml:space="preserve"> «Банк») крупной сделки, в совершении которой имеется заинтересованность - Дополнительного соглашения № 4 от 20.02.2025г. к Договору поручительства № URL/PR/02167/22 от 30.09.2022г...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divId w:val="593319143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крупной сдел</w:t>
            </w:r>
            <w:r>
              <w:rPr>
                <w:rFonts w:eastAsia="Times New Roman"/>
              </w:rPr>
              <w:t>ки:</w:t>
            </w:r>
          </w:p>
          <w:p w:rsidR="00000000" w:rsidRDefault="003F2F34">
            <w:pPr>
              <w:divId w:val="1153641352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3F2F34">
            <w:pPr>
              <w:divId w:val="154149603"/>
              <w:rPr>
                <w:rFonts w:eastAsia="Times New Roman"/>
              </w:rPr>
            </w:pPr>
            <w:r>
              <w:rPr>
                <w:rFonts w:eastAsia="Times New Roman"/>
              </w:rPr>
              <w:t>За: 198827747000</w:t>
            </w:r>
          </w:p>
          <w:p w:rsidR="00000000" w:rsidRDefault="003F2F34">
            <w:pPr>
              <w:divId w:val="1996883148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2955275000</w:t>
            </w:r>
          </w:p>
          <w:p w:rsidR="00000000" w:rsidRDefault="003F2F34">
            <w:pPr>
              <w:divId w:val="497187949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0</w:t>
            </w:r>
          </w:p>
          <w:p w:rsidR="00000000" w:rsidRDefault="003F2F34">
            <w:pPr>
              <w:divId w:val="200020994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  <w:p w:rsidR="00000000" w:rsidRDefault="003F2F34">
            <w:pPr>
              <w:divId w:val="381635416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сделки с заинтересованностью:</w:t>
            </w:r>
          </w:p>
          <w:p w:rsidR="00000000" w:rsidRDefault="003F2F34">
            <w:pPr>
              <w:divId w:val="422923256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3F2F34">
            <w:pPr>
              <w:divId w:val="1990790064"/>
              <w:rPr>
                <w:rFonts w:eastAsia="Times New Roman"/>
              </w:rPr>
            </w:pPr>
            <w:r>
              <w:rPr>
                <w:rFonts w:eastAsia="Times New Roman"/>
              </w:rPr>
              <w:t>За: 49011358792</w:t>
            </w:r>
          </w:p>
          <w:p w:rsidR="00000000" w:rsidRDefault="003F2F34">
            <w:pPr>
              <w:divId w:val="1582181046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2955275000</w:t>
            </w:r>
          </w:p>
          <w:p w:rsidR="00000000" w:rsidRDefault="003F2F34">
            <w:pPr>
              <w:divId w:val="694621417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0</w:t>
            </w:r>
          </w:p>
          <w:p w:rsidR="00000000" w:rsidRDefault="003F2F34">
            <w:pPr>
              <w:divId w:val="1229806961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совершение Публичным акционерным обществом «Южуралзолото Группа Компаний» (далее – «Поручитель») с Акционерным обществом «ТБанк» (АО «ТБанк»), зарегистрированным в соответствии с действующим законодательством Российской Ф</w:t>
            </w:r>
            <w:r>
              <w:rPr>
                <w:rFonts w:eastAsia="Times New Roman"/>
              </w:rPr>
              <w:t>едерации, в связи с деятельностью филиала Росбанк филиал Урал Акционерного общества «ТБанк» (далее – «Банк») крупной сделки - Дополнительного соглашения № 4 от 20.02.2025г. к рамочному договору о предоставлении кредитов № URL/RVK/01223 от 27.09.2022г. на с</w:t>
            </w:r>
            <w:r>
              <w:rPr>
                <w:rFonts w:eastAsia="Times New Roman"/>
              </w:rPr>
              <w:t>ледующих существенных условиях...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198827747000</w:t>
            </w:r>
            <w:r>
              <w:rPr>
                <w:rFonts w:eastAsia="Times New Roman"/>
              </w:rPr>
              <w:br/>
              <w:t>Против: 2955275000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крупную сделку, в совершении которой имеется заинтересованность – Дополнительное соглашение № 2 к дого</w:t>
            </w:r>
            <w:r>
              <w:rPr>
                <w:rFonts w:eastAsia="Times New Roman"/>
              </w:rPr>
              <w:t>вору поручительства № ДП01_160Е00ТС9, заключенное между ПАО «ЮГК» и ПАО Сбербанк в обеспечение исполнения обязательств ООО «Соврудник» по Генеральному соглашению об открытии возобновляемой рамочной кредитной линии №160Е00ТС9, на следующих условиях...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2F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F34">
            <w:pPr>
              <w:divId w:val="1474639624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крупной сделки:</w:t>
            </w:r>
          </w:p>
          <w:p w:rsidR="00000000" w:rsidRDefault="003F2F34">
            <w:pPr>
              <w:divId w:val="1170290446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3F2F34">
            <w:pPr>
              <w:divId w:val="494302205"/>
              <w:rPr>
                <w:rFonts w:eastAsia="Times New Roman"/>
              </w:rPr>
            </w:pPr>
            <w:r>
              <w:rPr>
                <w:rFonts w:eastAsia="Times New Roman"/>
              </w:rPr>
              <w:t>За: 198827747000</w:t>
            </w:r>
          </w:p>
          <w:p w:rsidR="00000000" w:rsidRDefault="003F2F34">
            <w:pPr>
              <w:divId w:val="1276861927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2955275000</w:t>
            </w:r>
          </w:p>
          <w:p w:rsidR="00000000" w:rsidRDefault="003F2F34">
            <w:pPr>
              <w:divId w:val="55322717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0</w:t>
            </w:r>
          </w:p>
          <w:p w:rsidR="00000000" w:rsidRDefault="003F2F34">
            <w:pPr>
              <w:divId w:val="31610997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  <w:p w:rsidR="00000000" w:rsidRDefault="003F2F34">
            <w:pPr>
              <w:divId w:val="329527976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сделки с заинтересованностью:</w:t>
            </w:r>
          </w:p>
          <w:p w:rsidR="00000000" w:rsidRDefault="003F2F34">
            <w:pPr>
              <w:divId w:val="1600717745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3F2F34">
            <w:pPr>
              <w:divId w:val="384573874"/>
              <w:rPr>
                <w:rFonts w:eastAsia="Times New Roman"/>
              </w:rPr>
            </w:pPr>
            <w:r>
              <w:rPr>
                <w:rFonts w:eastAsia="Times New Roman"/>
              </w:rPr>
              <w:t>За: 49011358792</w:t>
            </w:r>
          </w:p>
          <w:p w:rsidR="00000000" w:rsidRDefault="003F2F34">
            <w:pPr>
              <w:divId w:val="911624798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2955275000</w:t>
            </w:r>
          </w:p>
          <w:p w:rsidR="00000000" w:rsidRDefault="003F2F34">
            <w:pPr>
              <w:divId w:val="678393590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0</w:t>
            </w:r>
          </w:p>
          <w:p w:rsidR="00000000" w:rsidRDefault="003F2F34">
            <w:pPr>
              <w:divId w:val="1608385880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</w:tc>
      </w:tr>
    </w:tbl>
    <w:p w:rsidR="00000000" w:rsidRDefault="003F2F34">
      <w:pPr>
        <w:rPr>
          <w:rFonts w:eastAsia="Times New Roman"/>
        </w:rPr>
      </w:pPr>
    </w:p>
    <w:p w:rsidR="00000000" w:rsidRDefault="003F2F3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</w:t>
      </w:r>
      <w:r>
        <w:t>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F2F34">
      <w:pPr>
        <w:pStyle w:val="a3"/>
      </w:pPr>
      <w:r>
        <w:t>4.4 Информация о решениях, принятых</w:t>
      </w:r>
      <w:r>
        <w:t xml:space="preserve"> общим собранием акционеров эмитента, а также об итогах голосования на общем собрании акционеров эмитента </w:t>
      </w:r>
    </w:p>
    <w:p w:rsidR="00000000" w:rsidRDefault="003F2F3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</w:t>
      </w:r>
      <w:r>
        <w:t>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3F2F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</w:t>
        </w:r>
        <w:r>
          <w:rPr>
            <w:rStyle w:val="a4"/>
          </w:rPr>
          <w:t>ети Интернет, по которому можно ознакомиться с дополнительной документацией</w:t>
        </w:r>
      </w:hyperlink>
    </w:p>
    <w:p w:rsidR="00000000" w:rsidRDefault="003F2F3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</w:t>
      </w:r>
      <w:r>
        <w:t>your account  manager (495) 956-27-90, (495) 956-27-91</w:t>
      </w:r>
    </w:p>
    <w:p w:rsidR="00000000" w:rsidRDefault="003F2F34">
      <w:pPr>
        <w:rPr>
          <w:rFonts w:eastAsia="Times New Roman"/>
        </w:rPr>
      </w:pPr>
      <w:r>
        <w:rPr>
          <w:rFonts w:eastAsia="Times New Roman"/>
        </w:rPr>
        <w:br/>
      </w:r>
    </w:p>
    <w:p w:rsidR="003F2F34" w:rsidRDefault="003F2F3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F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6F7F"/>
    <w:rsid w:val="003F2F34"/>
    <w:rsid w:val="00C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C2A3C4-A4DA-4FA5-9F6C-E2A1BD1B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0de245227540769aa0088d094b0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2025-05-22T08:24:00Z</dcterms:created>
  <dcterms:modified xsi:type="dcterms:W3CDTF">2025-05-22T08:24:00Z</dcterms:modified>
</cp:coreProperties>
</file>