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261">
      <w:pPr>
        <w:pStyle w:val="a3"/>
        <w:divId w:val="68524915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524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21137037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</w:tr>
      <w:tr w:rsidR="00000000">
        <w:trPr>
          <w:divId w:val="68524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</w:tr>
      <w:tr w:rsidR="00000000">
        <w:trPr>
          <w:divId w:val="68524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20839734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</w:tr>
      <w:tr w:rsidR="00000000">
        <w:trPr>
          <w:divId w:val="68524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524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02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6E0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E0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0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«ОГК-2», избранных годовым Общим собранием акционеров 08 июня </w:t>
            </w:r>
            <w:r>
              <w:rPr>
                <w:rFonts w:eastAsia="Times New Roman"/>
              </w:rPr>
              <w:t xml:space="preserve">2016 года.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86354629336</w:t>
            </w:r>
            <w:r>
              <w:rPr>
                <w:rFonts w:eastAsia="Times New Roman"/>
              </w:rPr>
              <w:br/>
              <w:t>Против: 54500</w:t>
            </w:r>
            <w:r>
              <w:rPr>
                <w:rFonts w:eastAsia="Times New Roman"/>
              </w:rPr>
              <w:br/>
              <w:t>Воздержался: 325178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683078</w:t>
            </w:r>
            <w:r>
              <w:rPr>
                <w:rFonts w:eastAsia="Times New Roman"/>
              </w:rPr>
              <w:br/>
              <w:t>Воздержался: 13810621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80000116155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80499321301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80000422390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133869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156834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80000147769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82000148824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80000964196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82000442128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131193191161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80000058691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82000086410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92168092602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статьей 79 ФЗ «Об акционерных обществах» одобрить заключение между ПАО «ОГК-2» и ООО «Кварц – Новые Технологии» дополнительных соглашений (взаимосвязанных сделок) к Договору генерального подряда № 1-07 кс от 14.</w:t>
            </w:r>
            <w:r>
              <w:rPr>
                <w:rFonts w:eastAsia="Times New Roman"/>
              </w:rPr>
              <w:t>11.2007 на выполнение функций Генподрядчика (EPCM-подрядчика) по строительству «под ключ» двух пылеугольных энергоблоков единичной установленной мощностью 660 (600-700) МВт на площадке Филиала ПАО «ОГК 2» Троицкая ГРЭС (Троицкая ГРЭ (Полный текст содержитс</w:t>
            </w:r>
            <w:r>
              <w:rPr>
                <w:rFonts w:eastAsia="Times New Roman"/>
              </w:rPr>
              <w:t xml:space="preserve">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86355253653</w:t>
            </w:r>
            <w:r>
              <w:rPr>
                <w:rFonts w:eastAsia="Times New Roman"/>
              </w:rPr>
              <w:br/>
              <w:t>Против: 362764</w:t>
            </w:r>
            <w:r>
              <w:rPr>
                <w:rFonts w:eastAsia="Times New Roman"/>
              </w:rPr>
              <w:br/>
              <w:t>Воздержался: 1411281</w:t>
            </w:r>
          </w:p>
        </w:tc>
      </w:tr>
    </w:tbl>
    <w:p w:rsidR="00000000" w:rsidRDefault="006E0261">
      <w:pPr>
        <w:rPr>
          <w:rFonts w:eastAsia="Times New Roman"/>
        </w:rPr>
      </w:pPr>
    </w:p>
    <w:p w:rsidR="00000000" w:rsidRDefault="006E026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E026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02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6E0261" w:rsidRDefault="006E026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6E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09FD"/>
    <w:rsid w:val="006E0261"/>
    <w:rsid w:val="00E3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c85e1d0174be98bc6b22a2b121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2016-12-20T04:32:00Z</dcterms:created>
  <dcterms:modified xsi:type="dcterms:W3CDTF">2016-12-20T04:32:00Z</dcterms:modified>
</cp:coreProperties>
</file>