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BF" w:rsidRPr="00253DBF" w:rsidRDefault="00253DBF" w:rsidP="00253DBF">
      <w:pPr>
        <w:spacing w:before="100" w:beforeAutospacing="1" w:after="100" w:afterAutospacing="1"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253DBF" w:rsidRPr="00253DBF" w:rsidTr="00253DBF">
        <w:trPr>
          <w:tblCellSpacing w:w="7" w:type="dxa"/>
        </w:trPr>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Сообщение</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96234285</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r>
      <w:tr w:rsidR="00253DBF" w:rsidRPr="00253DBF" w:rsidTr="00253DBF">
        <w:trPr>
          <w:tblCellSpacing w:w="7" w:type="dxa"/>
        </w:trPr>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Функция сообщения:</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Повторное сообщение</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r>
      <w:tr w:rsidR="00253DBF" w:rsidRPr="00253DBF" w:rsidTr="00253DBF">
        <w:trPr>
          <w:tblCellSpacing w:w="7" w:type="dxa"/>
        </w:trPr>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95211933</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r>
      <w:tr w:rsidR="00253DBF" w:rsidRPr="00253DBF" w:rsidTr="00253DBF">
        <w:trPr>
          <w:tblCellSpacing w:w="7" w:type="dxa"/>
        </w:trPr>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NDC000000000</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НКО АО НРД</w:t>
            </w:r>
          </w:p>
        </w:tc>
      </w:tr>
      <w:tr w:rsidR="00253DBF" w:rsidRPr="00253DBF" w:rsidTr="00253DBF">
        <w:trPr>
          <w:tblCellSpacing w:w="7" w:type="dxa"/>
        </w:trPr>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MC0083900000</w:t>
            </w:r>
          </w:p>
        </w:tc>
        <w:tc>
          <w:tcPr>
            <w:tcW w:w="0" w:type="auto"/>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ООО ИК "ММК-</w:t>
            </w:r>
            <w:proofErr w:type="spellStart"/>
            <w:r w:rsidRPr="00253DBF">
              <w:rPr>
                <w:rFonts w:ascii="Times New Roman" w:eastAsia="Times New Roman" w:hAnsi="Times New Roman" w:cs="Times New Roman"/>
                <w:sz w:val="24"/>
                <w:szCs w:val="24"/>
                <w:lang w:eastAsia="ru-RU"/>
              </w:rPr>
              <w:t>Финанс</w:t>
            </w:r>
            <w:proofErr w:type="spellEnd"/>
            <w:r w:rsidRPr="00253DBF">
              <w:rPr>
                <w:rFonts w:ascii="Times New Roman" w:eastAsia="Times New Roman" w:hAnsi="Times New Roman" w:cs="Times New Roman"/>
                <w:sz w:val="24"/>
                <w:szCs w:val="24"/>
                <w:lang w:eastAsia="ru-RU"/>
              </w:rPr>
              <w:t>"</w:t>
            </w:r>
          </w:p>
        </w:tc>
      </w:tr>
    </w:tbl>
    <w:p w:rsidR="00253DBF" w:rsidRPr="00253DBF" w:rsidRDefault="00253DBF" w:rsidP="00253DB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53DBF">
        <w:rPr>
          <w:rFonts w:ascii="Times New Roman" w:eastAsia="Times New Roman" w:hAnsi="Times New Roman" w:cs="Times New Roman"/>
          <w:b/>
          <w:bCs/>
          <w:kern w:val="36"/>
          <w:sz w:val="28"/>
          <w:szCs w:val="28"/>
          <w:lang w:eastAsia="ru-RU"/>
        </w:rPr>
        <w:t xml:space="preserve">(MEET) </w:t>
      </w:r>
      <w:bookmarkStart w:id="0" w:name="_GoBack"/>
      <w:r w:rsidRPr="00253DBF">
        <w:rPr>
          <w:rFonts w:ascii="Times New Roman" w:eastAsia="Times New Roman" w:hAnsi="Times New Roman" w:cs="Times New Roman"/>
          <w:b/>
          <w:bCs/>
          <w:kern w:val="36"/>
          <w:sz w:val="28"/>
          <w:szCs w:val="28"/>
          <w:lang w:eastAsia="ru-RU"/>
        </w:rPr>
        <w:t xml:space="preserve">О прошедшем корпоративном действии "Годовое общее собрание акционеров" с ценными бумагами эмитента ПАО Московская Биржа ИНН 7702077840 (акция 1-05-08443-H </w:t>
      </w:r>
      <w:bookmarkEnd w:id="0"/>
      <w:r w:rsidRPr="00253DBF">
        <w:rPr>
          <w:rFonts w:ascii="Times New Roman" w:eastAsia="Times New Roman" w:hAnsi="Times New Roman" w:cs="Times New Roman"/>
          <w:b/>
          <w:bCs/>
          <w:kern w:val="36"/>
          <w:sz w:val="28"/>
          <w:szCs w:val="28"/>
          <w:lang w:eastAsia="ru-RU"/>
        </w:rPr>
        <w:t>/ ISIN RU000A0JR4A1)</w:t>
      </w:r>
    </w:p>
    <w:tbl>
      <w:tblPr>
        <w:tblW w:w="5000" w:type="pct"/>
        <w:tblCellSpacing w:w="7" w:type="dxa"/>
        <w:tblCellMar>
          <w:left w:w="0" w:type="dxa"/>
          <w:right w:w="0" w:type="dxa"/>
        </w:tblCellMar>
        <w:tblLook w:val="04A0" w:firstRow="1" w:lastRow="0" w:firstColumn="1" w:lastColumn="0" w:noHBand="0" w:noVBand="1"/>
      </w:tblPr>
      <w:tblGrid>
        <w:gridCol w:w="3920"/>
        <w:gridCol w:w="5435"/>
      </w:tblGrid>
      <w:tr w:rsidR="00253DBF" w:rsidRPr="00253DBF" w:rsidTr="00253DBF">
        <w:trPr>
          <w:tblHeader/>
          <w:tblCellSpacing w:w="7" w:type="dxa"/>
        </w:trPr>
        <w:tc>
          <w:tcPr>
            <w:tcW w:w="0" w:type="auto"/>
            <w:gridSpan w:val="2"/>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Реквизиты корпоративного действия</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roofErr w:type="spellStart"/>
            <w:r w:rsidRPr="00253DBF">
              <w:rPr>
                <w:rFonts w:ascii="Times New Roman" w:eastAsia="Times New Roman" w:hAnsi="Times New Roman" w:cs="Times New Roman"/>
                <w:sz w:val="24"/>
                <w:szCs w:val="24"/>
                <w:lang w:eastAsia="ru-RU"/>
              </w:rPr>
              <w:t>Референс</w:t>
            </w:r>
            <w:proofErr w:type="spellEnd"/>
            <w:r w:rsidRPr="00253DBF">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253DBF" w:rsidRPr="00253DBF" w:rsidRDefault="00253DBF" w:rsidP="00253DBF">
            <w:pPr>
              <w:wordWrap w:val="0"/>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917261</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253DBF" w:rsidRPr="00253DBF" w:rsidRDefault="00253DBF" w:rsidP="00253DBF">
            <w:pPr>
              <w:wordWrap w:val="0"/>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MEET</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253DBF" w:rsidRPr="00253DBF" w:rsidRDefault="00253DBF" w:rsidP="00253DBF">
            <w:pPr>
              <w:wordWrap w:val="0"/>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Годовое общее собрание акционеров (повторное)</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xml:space="preserve">31 мая 2024 г. </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02 апреля 2024 г.</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Форма проведения собрания</w:t>
            </w:r>
          </w:p>
        </w:tc>
        <w:tc>
          <w:tcPr>
            <w:tcW w:w="0" w:type="auto"/>
            <w:shd w:val="clear" w:color="auto" w:fill="EEEEEE"/>
            <w:vAlign w:val="center"/>
            <w:hideMark/>
          </w:tcPr>
          <w:p w:rsidR="00253DBF" w:rsidRPr="00253DBF" w:rsidRDefault="00253DBF" w:rsidP="00253DBF">
            <w:pPr>
              <w:wordWrap w:val="0"/>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Заочная</w:t>
            </w:r>
          </w:p>
        </w:tc>
      </w:tr>
    </w:tbl>
    <w:p w:rsidR="00253DBF" w:rsidRPr="00253DBF" w:rsidRDefault="00253DBF" w:rsidP="00253DB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089"/>
        <w:gridCol w:w="962"/>
        <w:gridCol w:w="1426"/>
        <w:gridCol w:w="999"/>
        <w:gridCol w:w="1094"/>
        <w:gridCol w:w="1156"/>
        <w:gridCol w:w="1195"/>
        <w:gridCol w:w="1434"/>
      </w:tblGrid>
      <w:tr w:rsidR="00253DBF" w:rsidRPr="00253DBF" w:rsidTr="00253DBF">
        <w:trPr>
          <w:tblHeader/>
          <w:tblCellSpacing w:w="7" w:type="dxa"/>
        </w:trPr>
        <w:tc>
          <w:tcPr>
            <w:tcW w:w="0" w:type="auto"/>
            <w:gridSpan w:val="8"/>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Информация о ценных бумагах</w:t>
            </w:r>
          </w:p>
        </w:tc>
      </w:tr>
      <w:tr w:rsidR="00253DBF" w:rsidRPr="00253DBF" w:rsidTr="00253DBF">
        <w:trPr>
          <w:tblHeader/>
          <w:tblCellSpacing w:w="7" w:type="dxa"/>
        </w:trPr>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proofErr w:type="spellStart"/>
            <w:r w:rsidRPr="00253DBF">
              <w:rPr>
                <w:rFonts w:ascii="Times New Roman" w:eastAsia="Times New Roman" w:hAnsi="Times New Roman" w:cs="Times New Roman"/>
                <w:b/>
                <w:bCs/>
                <w:sz w:val="24"/>
                <w:szCs w:val="24"/>
                <w:lang w:eastAsia="ru-RU"/>
              </w:rPr>
              <w:t>Референс</w:t>
            </w:r>
            <w:proofErr w:type="spellEnd"/>
            <w:r w:rsidRPr="00253DBF">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Реестродержатель</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917261X15002</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Публичное акционерное общество "Московская Биржа ММВБ-РТС"</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1-05-08443-H</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16 сентября 2011 г.</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MMVB/05</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RU000A0JR4A1</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АО "СТАТУС"</w:t>
            </w:r>
          </w:p>
        </w:tc>
      </w:tr>
    </w:tbl>
    <w:p w:rsidR="00253DBF" w:rsidRPr="00253DBF" w:rsidRDefault="00253DBF" w:rsidP="00253DB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253DBF" w:rsidRPr="00253DBF" w:rsidTr="00253DBF">
        <w:trPr>
          <w:gridAfter w:val="1"/>
          <w:tblHeader/>
          <w:tblCellSpacing w:w="7" w:type="dxa"/>
        </w:trPr>
        <w:tc>
          <w:tcPr>
            <w:tcW w:w="0" w:type="auto"/>
            <w:gridSpan w:val="2"/>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Связанные корпоративные действия</w:t>
            </w:r>
          </w:p>
        </w:tc>
      </w:tr>
      <w:tr w:rsidR="00253DBF" w:rsidRPr="00253DBF" w:rsidTr="00253DBF">
        <w:trPr>
          <w:gridAfter w:val="1"/>
          <w:tblHeader/>
          <w:tblCellSpacing w:w="7" w:type="dxa"/>
        </w:trPr>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proofErr w:type="spellStart"/>
            <w:r w:rsidRPr="00253DBF">
              <w:rPr>
                <w:rFonts w:ascii="Times New Roman" w:eastAsia="Times New Roman" w:hAnsi="Times New Roman" w:cs="Times New Roman"/>
                <w:b/>
                <w:bCs/>
                <w:sz w:val="24"/>
                <w:szCs w:val="24"/>
                <w:lang w:eastAsia="ru-RU"/>
              </w:rPr>
              <w:t>Референс</w:t>
            </w:r>
            <w:proofErr w:type="spellEnd"/>
            <w:r w:rsidRPr="00253DBF">
              <w:rPr>
                <w:rFonts w:ascii="Times New Roman" w:eastAsia="Times New Roman" w:hAnsi="Times New Roman" w:cs="Times New Roman"/>
                <w:b/>
                <w:bCs/>
                <w:sz w:val="24"/>
                <w:szCs w:val="24"/>
                <w:lang w:eastAsia="ru-RU"/>
              </w:rPr>
              <w:t xml:space="preserve"> КД</w:t>
            </w:r>
          </w:p>
        </w:tc>
      </w:tr>
      <w:tr w:rsidR="00253DBF" w:rsidRPr="00253DBF" w:rsidTr="00253DBF">
        <w:trPr>
          <w:tblCellSpacing w:w="7" w:type="dxa"/>
        </w:trPr>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917656</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r>
    </w:tbl>
    <w:p w:rsidR="00253DBF" w:rsidRPr="00253DBF" w:rsidRDefault="00253DBF" w:rsidP="00253DB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253DBF" w:rsidRPr="00253DBF" w:rsidTr="00253DBF">
        <w:trPr>
          <w:tblHeader/>
          <w:tblCellSpacing w:w="7" w:type="dxa"/>
        </w:trPr>
        <w:tc>
          <w:tcPr>
            <w:tcW w:w="0" w:type="auto"/>
            <w:gridSpan w:val="3"/>
            <w:shd w:val="clear" w:color="auto" w:fill="BBBBBB"/>
            <w:vAlign w:val="center"/>
            <w:hideMark/>
          </w:tcPr>
          <w:p w:rsidR="00253DBF" w:rsidRPr="00253DBF" w:rsidRDefault="00253DBF" w:rsidP="00253DBF">
            <w:pPr>
              <w:spacing w:after="0" w:line="240" w:lineRule="auto"/>
              <w:jc w:val="center"/>
              <w:rPr>
                <w:rFonts w:ascii="Times New Roman" w:eastAsia="Times New Roman" w:hAnsi="Times New Roman" w:cs="Times New Roman"/>
                <w:b/>
                <w:bCs/>
                <w:sz w:val="24"/>
                <w:szCs w:val="24"/>
                <w:lang w:eastAsia="ru-RU"/>
              </w:rPr>
            </w:pPr>
            <w:r w:rsidRPr="00253DBF">
              <w:rPr>
                <w:rFonts w:ascii="Times New Roman" w:eastAsia="Times New Roman" w:hAnsi="Times New Roman" w:cs="Times New Roman"/>
                <w:b/>
                <w:bCs/>
                <w:sz w:val="24"/>
                <w:szCs w:val="24"/>
                <w:lang w:eastAsia="ru-RU"/>
              </w:rPr>
              <w:t>Результаты голосования</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Утвердить годовой отчет ПАО Московская Биржа за 2023 год.</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689234832</w:t>
            </w:r>
            <w:r w:rsidRPr="00253DBF">
              <w:rPr>
                <w:rFonts w:ascii="Times New Roman" w:eastAsia="Times New Roman" w:hAnsi="Times New Roman" w:cs="Times New Roman"/>
                <w:sz w:val="24"/>
                <w:szCs w:val="24"/>
                <w:lang w:eastAsia="ru-RU"/>
              </w:rPr>
              <w:br/>
              <w:t>Против: 147706844</w:t>
            </w:r>
            <w:r w:rsidRPr="00253DBF">
              <w:rPr>
                <w:rFonts w:ascii="Times New Roman" w:eastAsia="Times New Roman" w:hAnsi="Times New Roman" w:cs="Times New Roman"/>
                <w:sz w:val="24"/>
                <w:szCs w:val="24"/>
                <w:lang w:eastAsia="ru-RU"/>
              </w:rPr>
              <w:br/>
              <w:t>Воздержался: 2575943</w:t>
            </w:r>
            <w:r w:rsidRPr="00253DBF">
              <w:rPr>
                <w:rFonts w:ascii="Times New Roman" w:eastAsia="Times New Roman" w:hAnsi="Times New Roman" w:cs="Times New Roman"/>
                <w:sz w:val="24"/>
                <w:szCs w:val="24"/>
                <w:lang w:eastAsia="ru-RU"/>
              </w:rPr>
              <w:br/>
              <w:t xml:space="preserve">Не </w:t>
            </w:r>
            <w:r w:rsidRPr="00253DBF">
              <w:rPr>
                <w:rFonts w:ascii="Times New Roman" w:eastAsia="Times New Roman" w:hAnsi="Times New Roman" w:cs="Times New Roman"/>
                <w:sz w:val="24"/>
                <w:szCs w:val="24"/>
                <w:lang w:eastAsia="ru-RU"/>
              </w:rPr>
              <w:lastRenderedPageBreak/>
              <w:t>участвовало: 3900</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lastRenderedPageBreak/>
              <w:t>Номер проекта решения:2.1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1. Распределить всю чистую прибыль ПАО Московская Биржа, полученную по результатам 2023 года в размере 27 636 384 185,34 рубля, на выплату дивидендов. 2. Распределить часть нераспределенной прибыли ПАО Московская Биржа прошлых лет в размере 11 859 181 110,96 рубля на выплату дивидендов. 3. Выплатить по результатам 2023 года дивиденды по размещенным акциям ПАО Московская Биржа на общую сумму 39 495 565 296,30 рубля. 4. Определить следующий размер дивиденда по акциям ПАО Московская Биржа: 17,35 рубля на одну обыкновенную именную акцию (до уплаты налога на доходы, полученные в качестве дивидендов) ПАО Московская Биржа. 5. Установить датой, на которую определяются лица, имеющие право на получение дивидендов, 14 июня 2024 года. 6. Дивиденды по акциям ПАО Московская Биржа выплатить в денежной форме в безналичном порядке.</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839369717</w:t>
            </w:r>
            <w:r w:rsidRPr="00253DBF">
              <w:rPr>
                <w:rFonts w:ascii="Times New Roman" w:eastAsia="Times New Roman" w:hAnsi="Times New Roman" w:cs="Times New Roman"/>
                <w:sz w:val="24"/>
                <w:szCs w:val="24"/>
                <w:lang w:eastAsia="ru-RU"/>
              </w:rPr>
              <w:br/>
              <w:t>Против: 146588</w:t>
            </w:r>
            <w:r w:rsidRPr="00253DBF">
              <w:rPr>
                <w:rFonts w:ascii="Times New Roman" w:eastAsia="Times New Roman" w:hAnsi="Times New Roman" w:cs="Times New Roman"/>
                <w:sz w:val="24"/>
                <w:szCs w:val="24"/>
                <w:lang w:eastAsia="ru-RU"/>
              </w:rPr>
              <w:br/>
              <w:t>Воздержался: 690</w:t>
            </w:r>
            <w:r w:rsidRPr="00253DBF">
              <w:rPr>
                <w:rFonts w:ascii="Times New Roman" w:eastAsia="Times New Roman" w:hAnsi="Times New Roman" w:cs="Times New Roman"/>
                <w:sz w:val="24"/>
                <w:szCs w:val="24"/>
                <w:lang w:eastAsia="ru-RU"/>
              </w:rPr>
              <w:br/>
              <w:t>Не участвовало: 4524</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Избрать следующих лиц членами Наблюдательного совета ПАО Московская Биржа на срок до годового Общего собрания акционеров ПАО Московская Биржа в 2025 году:</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8263405398</w:t>
            </w:r>
            <w:r w:rsidRPr="00253DBF">
              <w:rPr>
                <w:rFonts w:ascii="Times New Roman" w:eastAsia="Times New Roman" w:hAnsi="Times New Roman" w:cs="Times New Roman"/>
                <w:sz w:val="24"/>
                <w:szCs w:val="24"/>
                <w:lang w:eastAsia="ru-RU"/>
              </w:rPr>
              <w:br/>
              <w:t>Против: 1806502116</w:t>
            </w:r>
            <w:r w:rsidRPr="00253DBF">
              <w:rPr>
                <w:rFonts w:ascii="Times New Roman" w:eastAsia="Times New Roman" w:hAnsi="Times New Roman" w:cs="Times New Roman"/>
                <w:sz w:val="24"/>
                <w:szCs w:val="24"/>
                <w:lang w:eastAsia="ru-RU"/>
              </w:rPr>
              <w:br/>
              <w:t>Воздержался: 4149444</w:t>
            </w:r>
            <w:r w:rsidRPr="00253DBF">
              <w:rPr>
                <w:rFonts w:ascii="Times New Roman" w:eastAsia="Times New Roman" w:hAnsi="Times New Roman" w:cs="Times New Roman"/>
                <w:sz w:val="24"/>
                <w:szCs w:val="24"/>
                <w:lang w:eastAsia="ru-RU"/>
              </w:rPr>
              <w:br/>
              <w:t>Не участвовало: 201270</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Вьюгин Олег Вячеславович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1495828328</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решения:3.1.2</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roofErr w:type="spellStart"/>
            <w:r w:rsidRPr="00253DBF">
              <w:rPr>
                <w:rFonts w:ascii="Times New Roman" w:eastAsia="Times New Roman" w:hAnsi="Times New Roman" w:cs="Times New Roman"/>
                <w:sz w:val="24"/>
                <w:szCs w:val="24"/>
                <w:lang w:eastAsia="ru-RU"/>
              </w:rPr>
              <w:t>Горегляд</w:t>
            </w:r>
            <w:proofErr w:type="spellEnd"/>
            <w:r w:rsidRPr="00253DBF">
              <w:rPr>
                <w:rFonts w:ascii="Times New Roman" w:eastAsia="Times New Roman" w:hAnsi="Times New Roman" w:cs="Times New Roman"/>
                <w:sz w:val="24"/>
                <w:szCs w:val="24"/>
                <w:lang w:eastAsia="ru-RU"/>
              </w:rPr>
              <w:t xml:space="preserve"> Валерий Павлович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1492690355</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решения:3.1.3</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roofErr w:type="spellStart"/>
            <w:r w:rsidRPr="00253DBF">
              <w:rPr>
                <w:rFonts w:ascii="Times New Roman" w:eastAsia="Times New Roman" w:hAnsi="Times New Roman" w:cs="Times New Roman"/>
                <w:sz w:val="24"/>
                <w:szCs w:val="24"/>
                <w:lang w:eastAsia="ru-RU"/>
              </w:rPr>
              <w:t>Иржевский</w:t>
            </w:r>
            <w:proofErr w:type="spellEnd"/>
            <w:r w:rsidRPr="00253DBF">
              <w:rPr>
                <w:rFonts w:ascii="Times New Roman" w:eastAsia="Times New Roman" w:hAnsi="Times New Roman" w:cs="Times New Roman"/>
                <w:sz w:val="24"/>
                <w:szCs w:val="24"/>
                <w:lang w:eastAsia="ru-RU"/>
              </w:rPr>
              <w:t xml:space="preserve"> Михаил Петрович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420022147</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решения:3.1.4</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roofErr w:type="spellStart"/>
            <w:r w:rsidRPr="00253DBF">
              <w:rPr>
                <w:rFonts w:ascii="Times New Roman" w:eastAsia="Times New Roman" w:hAnsi="Times New Roman" w:cs="Times New Roman"/>
                <w:sz w:val="24"/>
                <w:szCs w:val="24"/>
                <w:lang w:eastAsia="ru-RU"/>
              </w:rPr>
              <w:t>Кадяев</w:t>
            </w:r>
            <w:proofErr w:type="spellEnd"/>
            <w:r w:rsidRPr="00253DBF">
              <w:rPr>
                <w:rFonts w:ascii="Times New Roman" w:eastAsia="Times New Roman" w:hAnsi="Times New Roman" w:cs="Times New Roman"/>
                <w:sz w:val="24"/>
                <w:szCs w:val="24"/>
                <w:lang w:eastAsia="ru-RU"/>
              </w:rPr>
              <w:t xml:space="preserve"> Александр Владимирович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419972459</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решения:3.1.5</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xml:space="preserve">Магомедов Александр </w:t>
            </w:r>
            <w:proofErr w:type="spellStart"/>
            <w:r w:rsidRPr="00253DBF">
              <w:rPr>
                <w:rFonts w:ascii="Times New Roman" w:eastAsia="Times New Roman" w:hAnsi="Times New Roman" w:cs="Times New Roman"/>
                <w:sz w:val="24"/>
                <w:szCs w:val="24"/>
                <w:lang w:eastAsia="ru-RU"/>
              </w:rPr>
              <w:t>Багабутинович</w:t>
            </w:r>
            <w:proofErr w:type="spellEnd"/>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419945810</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решения:3.1.6</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roofErr w:type="spellStart"/>
            <w:r w:rsidRPr="00253DBF">
              <w:rPr>
                <w:rFonts w:ascii="Times New Roman" w:eastAsia="Times New Roman" w:hAnsi="Times New Roman" w:cs="Times New Roman"/>
                <w:sz w:val="24"/>
                <w:szCs w:val="24"/>
                <w:lang w:eastAsia="ru-RU"/>
              </w:rPr>
              <w:t>Матовников</w:t>
            </w:r>
            <w:proofErr w:type="spellEnd"/>
            <w:r w:rsidRPr="00253DBF">
              <w:rPr>
                <w:rFonts w:ascii="Times New Roman" w:eastAsia="Times New Roman" w:hAnsi="Times New Roman" w:cs="Times New Roman"/>
                <w:sz w:val="24"/>
                <w:szCs w:val="24"/>
                <w:lang w:eastAsia="ru-RU"/>
              </w:rPr>
              <w:t xml:space="preserve"> Михаил Юрьевич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420356304</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решения:3.1.7</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Медведев Василий Викторович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420025705</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решения:3.1.8</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Починок Марина Руслановна</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420401962</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решения:3.1.9</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Прокофьев Станислав Евгеньевич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420019533</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решения:3.1.10</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Шаповалов Владимир Владимирович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420097462</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решения:3.1.11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Швецов Сергей Анатольевич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1493223217</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решения:3.1.12</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roofErr w:type="spellStart"/>
            <w:r w:rsidRPr="00253DBF">
              <w:rPr>
                <w:rFonts w:ascii="Times New Roman" w:eastAsia="Times New Roman" w:hAnsi="Times New Roman" w:cs="Times New Roman"/>
                <w:sz w:val="24"/>
                <w:szCs w:val="24"/>
                <w:lang w:eastAsia="ru-RU"/>
              </w:rPr>
              <w:t>Шелухин</w:t>
            </w:r>
            <w:proofErr w:type="spellEnd"/>
            <w:r w:rsidRPr="00253DBF">
              <w:rPr>
                <w:rFonts w:ascii="Times New Roman" w:eastAsia="Times New Roman" w:hAnsi="Times New Roman" w:cs="Times New Roman"/>
                <w:sz w:val="24"/>
                <w:szCs w:val="24"/>
                <w:lang w:eastAsia="ru-RU"/>
              </w:rPr>
              <w:t xml:space="preserve"> Сергей Вадимович</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419996942</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Назначить ООО «ЦАТР – аудиторские услуги» (ОГРН 1027739707203) аудиторской организацией ПАО Московская Биржа на 2024 год.</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839055946</w:t>
            </w:r>
            <w:r w:rsidRPr="00253DBF">
              <w:rPr>
                <w:rFonts w:ascii="Times New Roman" w:eastAsia="Times New Roman" w:hAnsi="Times New Roman" w:cs="Times New Roman"/>
                <w:sz w:val="24"/>
                <w:szCs w:val="24"/>
                <w:lang w:eastAsia="ru-RU"/>
              </w:rPr>
              <w:br/>
              <w:t>Против: 69250</w:t>
            </w:r>
            <w:r w:rsidRPr="00253DBF">
              <w:rPr>
                <w:rFonts w:ascii="Times New Roman" w:eastAsia="Times New Roman" w:hAnsi="Times New Roman" w:cs="Times New Roman"/>
                <w:sz w:val="24"/>
                <w:szCs w:val="24"/>
                <w:lang w:eastAsia="ru-RU"/>
              </w:rPr>
              <w:br/>
              <w:t>Воздержался: 385659</w:t>
            </w:r>
            <w:r w:rsidRPr="00253DBF">
              <w:rPr>
                <w:rFonts w:ascii="Times New Roman" w:eastAsia="Times New Roman" w:hAnsi="Times New Roman" w:cs="Times New Roman"/>
                <w:sz w:val="24"/>
                <w:szCs w:val="24"/>
                <w:lang w:eastAsia="ru-RU"/>
              </w:rPr>
              <w:br/>
              <w:t>Не участвовало: 10664</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Утвердить Положение о вознаграждении и компенсации расходов членов Наблюдательного совета Публичного акционерного общества «Московская Биржа ММВБ-РТС» в новой редакции, предложенной решением Наблюдательного совета ПАО Московская Биржа от 05.03.2024.</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688393105</w:t>
            </w:r>
            <w:r w:rsidRPr="00253DBF">
              <w:rPr>
                <w:rFonts w:ascii="Times New Roman" w:eastAsia="Times New Roman" w:hAnsi="Times New Roman" w:cs="Times New Roman"/>
                <w:sz w:val="24"/>
                <w:szCs w:val="24"/>
                <w:lang w:eastAsia="ru-RU"/>
              </w:rPr>
              <w:br/>
              <w:t>Против: 150729449</w:t>
            </w:r>
            <w:r w:rsidRPr="00253DBF">
              <w:rPr>
                <w:rFonts w:ascii="Times New Roman" w:eastAsia="Times New Roman" w:hAnsi="Times New Roman" w:cs="Times New Roman"/>
                <w:sz w:val="24"/>
                <w:szCs w:val="24"/>
                <w:lang w:eastAsia="ru-RU"/>
              </w:rPr>
              <w:br/>
              <w:t>Воздержался: 388321</w:t>
            </w:r>
            <w:r w:rsidRPr="00253DBF">
              <w:rPr>
                <w:rFonts w:ascii="Times New Roman" w:eastAsia="Times New Roman" w:hAnsi="Times New Roman" w:cs="Times New Roman"/>
                <w:sz w:val="24"/>
                <w:szCs w:val="24"/>
                <w:lang w:eastAsia="ru-RU"/>
              </w:rPr>
              <w:br/>
              <w:t>Не участвовало: 10644</w:t>
            </w:r>
          </w:p>
        </w:tc>
      </w:tr>
      <w:tr w:rsidR="00253DBF" w:rsidRPr="00253DBF" w:rsidTr="00253DBF">
        <w:trPr>
          <w:tblCellSpacing w:w="7" w:type="dxa"/>
        </w:trPr>
        <w:tc>
          <w:tcPr>
            <w:tcW w:w="0" w:type="auto"/>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xml:space="preserve">1. Определить общую сумму выплаты членам Наблюдательного совета ПАО Московская Биржа, избранным повторным годовым общим собранием акционеров ПАО Московская Биржа 02 июня 2023 года (Протокол № 66) и повторным внеочередным общим собранием акционеров ПАО Московская Биржа 07 сентября 2023 года (Протокол № 68), вознаграждения за исполнение ими своих обязанностей и компенсацию расходов в размере 150 399 631 рубля. 2. Принимая во внимание порядок, установленный Положением о вознаграждении и компенсации расходов членов Наблюдательного совета Публичного акционерного общества «Московская Биржа ММВБ-РТС», утвержденным 02.06.2023 повторным годовым общим собранием акционеров ПАО Московская Биржа (Протокол № 66), в рамках суммы, указанной в п. 1 настоящего решения, определить размер индивидуального </w:t>
            </w:r>
            <w:r w:rsidRPr="00253DBF">
              <w:rPr>
                <w:rFonts w:ascii="Times New Roman" w:eastAsia="Times New Roman" w:hAnsi="Times New Roman" w:cs="Times New Roman"/>
                <w:sz w:val="24"/>
                <w:szCs w:val="24"/>
                <w:lang w:eastAsia="ru-RU"/>
              </w:rPr>
              <w:lastRenderedPageBreak/>
              <w:t>вознаграждения и размер компенсации расходов отдельных членов Наблюдательного совета ПАО Московская Биржа в соответствии с Приложением 1</w:t>
            </w: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lastRenderedPageBreak/>
              <w:t>Принято: Да</w:t>
            </w:r>
          </w:p>
        </w:tc>
      </w:tr>
      <w:tr w:rsidR="00253DBF" w:rsidRPr="00253DBF" w:rsidTr="00253DBF">
        <w:trPr>
          <w:tblCellSpacing w:w="7" w:type="dxa"/>
        </w:trPr>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За: 838387719</w:t>
            </w:r>
            <w:r w:rsidRPr="00253DBF">
              <w:rPr>
                <w:rFonts w:ascii="Times New Roman" w:eastAsia="Times New Roman" w:hAnsi="Times New Roman" w:cs="Times New Roman"/>
                <w:sz w:val="24"/>
                <w:szCs w:val="24"/>
                <w:lang w:eastAsia="ru-RU"/>
              </w:rPr>
              <w:br/>
              <w:t>Против: 661807</w:t>
            </w:r>
            <w:r w:rsidRPr="00253DBF">
              <w:rPr>
                <w:rFonts w:ascii="Times New Roman" w:eastAsia="Times New Roman" w:hAnsi="Times New Roman" w:cs="Times New Roman"/>
                <w:sz w:val="24"/>
                <w:szCs w:val="24"/>
                <w:lang w:eastAsia="ru-RU"/>
              </w:rPr>
              <w:br/>
              <w:t>Воздержался: 463319</w:t>
            </w:r>
            <w:r w:rsidRPr="00253DBF">
              <w:rPr>
                <w:rFonts w:ascii="Times New Roman" w:eastAsia="Times New Roman" w:hAnsi="Times New Roman" w:cs="Times New Roman"/>
                <w:sz w:val="24"/>
                <w:szCs w:val="24"/>
                <w:lang w:eastAsia="ru-RU"/>
              </w:rPr>
              <w:br/>
              <w:t>Не участвовало: 8674</w:t>
            </w:r>
          </w:p>
        </w:tc>
      </w:tr>
    </w:tbl>
    <w:p w:rsidR="00253DBF" w:rsidRPr="00253DBF" w:rsidRDefault="00253DBF" w:rsidP="00253DBF">
      <w:pPr>
        <w:spacing w:after="0" w:line="240" w:lineRule="auto"/>
        <w:rPr>
          <w:rFonts w:ascii="Times New Roman" w:eastAsia="Times New Roman" w:hAnsi="Times New Roman" w:cs="Times New Roman"/>
          <w:sz w:val="24"/>
          <w:szCs w:val="24"/>
          <w:lang w:eastAsia="ru-RU"/>
        </w:rPr>
      </w:pPr>
    </w:p>
    <w:p w:rsidR="00253DBF" w:rsidRPr="00253DBF" w:rsidRDefault="00253DBF" w:rsidP="00253DBF">
      <w:pPr>
        <w:spacing w:before="100" w:beforeAutospacing="1" w:after="100" w:afterAutospacing="1"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253DBF" w:rsidRPr="00253DBF" w:rsidRDefault="00253DBF" w:rsidP="00253DBF">
      <w:pPr>
        <w:spacing w:before="100" w:beforeAutospacing="1" w:after="100" w:afterAutospacing="1"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253DBF" w:rsidRPr="00253DBF" w:rsidRDefault="00253DBF" w:rsidP="00253DBF">
      <w:pPr>
        <w:spacing w:before="100" w:beforeAutospacing="1" w:after="100" w:afterAutospacing="1"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253DBF">
        <w:rPr>
          <w:rFonts w:ascii="Times New Roman" w:eastAsia="Times New Roman" w:hAnsi="Times New Roman" w:cs="Times New Roman"/>
          <w:sz w:val="24"/>
          <w:szCs w:val="24"/>
          <w:lang w:eastAsia="ru-RU"/>
        </w:rPr>
        <w:br/>
      </w:r>
      <w:r w:rsidRPr="00253DBF">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253DBF" w:rsidRPr="00253DBF" w:rsidRDefault="00253DBF" w:rsidP="00253DBF">
      <w:pPr>
        <w:spacing w:before="100" w:beforeAutospacing="1" w:after="100" w:afterAutospacing="1"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t xml:space="preserve">Приложение 1: </w:t>
      </w:r>
      <w:hyperlink r:id="rId4" w:tgtFrame="_blank" w:history="1">
        <w:r w:rsidRPr="00253DBF">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253DBF" w:rsidRPr="00253DBF" w:rsidRDefault="00253DBF" w:rsidP="0025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3DBF">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253DBF">
        <w:rPr>
          <w:rFonts w:ascii="Courier New" w:eastAsia="Times New Roman" w:hAnsi="Courier New" w:cs="Courier New"/>
          <w:sz w:val="20"/>
          <w:szCs w:val="20"/>
          <w:lang w:eastAsia="ru-RU"/>
        </w:rPr>
        <w:t>For</w:t>
      </w:r>
      <w:proofErr w:type="spellEnd"/>
      <w:r w:rsidRPr="00253DBF">
        <w:rPr>
          <w:rFonts w:ascii="Courier New" w:eastAsia="Times New Roman" w:hAnsi="Courier New" w:cs="Courier New"/>
          <w:sz w:val="20"/>
          <w:szCs w:val="20"/>
          <w:lang w:eastAsia="ru-RU"/>
        </w:rPr>
        <w:t xml:space="preserve"> </w:t>
      </w:r>
      <w:proofErr w:type="spellStart"/>
      <w:r w:rsidRPr="00253DBF">
        <w:rPr>
          <w:rFonts w:ascii="Courier New" w:eastAsia="Times New Roman" w:hAnsi="Courier New" w:cs="Courier New"/>
          <w:sz w:val="20"/>
          <w:szCs w:val="20"/>
          <w:lang w:eastAsia="ru-RU"/>
        </w:rPr>
        <w:t>details</w:t>
      </w:r>
      <w:proofErr w:type="spellEnd"/>
      <w:r w:rsidRPr="00253DBF">
        <w:rPr>
          <w:rFonts w:ascii="Courier New" w:eastAsia="Times New Roman" w:hAnsi="Courier New" w:cs="Courier New"/>
          <w:sz w:val="20"/>
          <w:szCs w:val="20"/>
          <w:lang w:eastAsia="ru-RU"/>
        </w:rPr>
        <w:t xml:space="preserve"> </w:t>
      </w:r>
      <w:proofErr w:type="spellStart"/>
      <w:r w:rsidRPr="00253DBF">
        <w:rPr>
          <w:rFonts w:ascii="Courier New" w:eastAsia="Times New Roman" w:hAnsi="Courier New" w:cs="Courier New"/>
          <w:sz w:val="20"/>
          <w:szCs w:val="20"/>
          <w:lang w:eastAsia="ru-RU"/>
        </w:rPr>
        <w:t>please</w:t>
      </w:r>
      <w:proofErr w:type="spellEnd"/>
      <w:r w:rsidRPr="00253DBF">
        <w:rPr>
          <w:rFonts w:ascii="Courier New" w:eastAsia="Times New Roman" w:hAnsi="Courier New" w:cs="Courier New"/>
          <w:sz w:val="20"/>
          <w:szCs w:val="20"/>
          <w:lang w:eastAsia="ru-RU"/>
        </w:rPr>
        <w:t xml:space="preserve"> </w:t>
      </w:r>
      <w:proofErr w:type="spellStart"/>
      <w:r w:rsidRPr="00253DBF">
        <w:rPr>
          <w:rFonts w:ascii="Courier New" w:eastAsia="Times New Roman" w:hAnsi="Courier New" w:cs="Courier New"/>
          <w:sz w:val="20"/>
          <w:szCs w:val="20"/>
          <w:lang w:eastAsia="ru-RU"/>
        </w:rPr>
        <w:t>contact</w:t>
      </w:r>
      <w:proofErr w:type="spellEnd"/>
      <w:r w:rsidRPr="00253DBF">
        <w:rPr>
          <w:rFonts w:ascii="Courier New" w:eastAsia="Times New Roman" w:hAnsi="Courier New" w:cs="Courier New"/>
          <w:sz w:val="20"/>
          <w:szCs w:val="20"/>
          <w:lang w:eastAsia="ru-RU"/>
        </w:rPr>
        <w:t xml:space="preserve"> </w:t>
      </w:r>
      <w:proofErr w:type="spellStart"/>
      <w:r w:rsidRPr="00253DBF">
        <w:rPr>
          <w:rFonts w:ascii="Courier New" w:eastAsia="Times New Roman" w:hAnsi="Courier New" w:cs="Courier New"/>
          <w:sz w:val="20"/>
          <w:szCs w:val="20"/>
          <w:lang w:eastAsia="ru-RU"/>
        </w:rPr>
        <w:t>your</w:t>
      </w:r>
      <w:proofErr w:type="spellEnd"/>
      <w:r w:rsidRPr="00253DBF">
        <w:rPr>
          <w:rFonts w:ascii="Courier New" w:eastAsia="Times New Roman" w:hAnsi="Courier New" w:cs="Courier New"/>
          <w:sz w:val="20"/>
          <w:szCs w:val="20"/>
          <w:lang w:eastAsia="ru-RU"/>
        </w:rPr>
        <w:t xml:space="preserve"> </w:t>
      </w:r>
      <w:proofErr w:type="spellStart"/>
      <w:proofErr w:type="gramStart"/>
      <w:r w:rsidRPr="00253DBF">
        <w:rPr>
          <w:rFonts w:ascii="Courier New" w:eastAsia="Times New Roman" w:hAnsi="Courier New" w:cs="Courier New"/>
          <w:sz w:val="20"/>
          <w:szCs w:val="20"/>
          <w:lang w:eastAsia="ru-RU"/>
        </w:rPr>
        <w:t>account</w:t>
      </w:r>
      <w:proofErr w:type="spellEnd"/>
      <w:r w:rsidRPr="00253DBF">
        <w:rPr>
          <w:rFonts w:ascii="Courier New" w:eastAsia="Times New Roman" w:hAnsi="Courier New" w:cs="Courier New"/>
          <w:sz w:val="20"/>
          <w:szCs w:val="20"/>
          <w:lang w:eastAsia="ru-RU"/>
        </w:rPr>
        <w:t xml:space="preserve">  </w:t>
      </w:r>
      <w:proofErr w:type="spellStart"/>
      <w:r w:rsidRPr="00253DBF">
        <w:rPr>
          <w:rFonts w:ascii="Courier New" w:eastAsia="Times New Roman" w:hAnsi="Courier New" w:cs="Courier New"/>
          <w:sz w:val="20"/>
          <w:szCs w:val="20"/>
          <w:lang w:eastAsia="ru-RU"/>
        </w:rPr>
        <w:t>manager</w:t>
      </w:r>
      <w:proofErr w:type="spellEnd"/>
      <w:proofErr w:type="gramEnd"/>
      <w:r w:rsidRPr="00253DBF">
        <w:rPr>
          <w:rFonts w:ascii="Courier New" w:eastAsia="Times New Roman" w:hAnsi="Courier New" w:cs="Courier New"/>
          <w:sz w:val="20"/>
          <w:szCs w:val="20"/>
          <w:lang w:eastAsia="ru-RU"/>
        </w:rPr>
        <w:t xml:space="preserve"> (495) 956-27-90, (495) 956-27-91</w:t>
      </w:r>
    </w:p>
    <w:p w:rsidR="00253DBF" w:rsidRPr="00253DBF" w:rsidRDefault="00253DBF" w:rsidP="00253DBF">
      <w:pPr>
        <w:spacing w:after="0" w:line="240" w:lineRule="auto"/>
        <w:rPr>
          <w:rFonts w:ascii="Times New Roman" w:eastAsia="Times New Roman" w:hAnsi="Times New Roman" w:cs="Times New Roman"/>
          <w:sz w:val="24"/>
          <w:szCs w:val="24"/>
          <w:lang w:eastAsia="ru-RU"/>
        </w:rPr>
      </w:pPr>
      <w:r w:rsidRPr="00253DBF">
        <w:rPr>
          <w:rFonts w:ascii="Times New Roman" w:eastAsia="Times New Roman" w:hAnsi="Times New Roman" w:cs="Times New Roman"/>
          <w:sz w:val="24"/>
          <w:szCs w:val="24"/>
          <w:lang w:eastAsia="ru-RU"/>
        </w:rPr>
        <w:br/>
      </w:r>
    </w:p>
    <w:p w:rsidR="00253DBF" w:rsidRPr="00253DBF" w:rsidRDefault="00253DBF" w:rsidP="0025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53DBF">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C35B66" w:rsidRDefault="00C35B66"/>
    <w:sectPr w:rsidR="00C3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BF"/>
    <w:rsid w:val="00253DBF"/>
    <w:rsid w:val="00C3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8EC4D-1ABA-4194-BFAC-2D2796F4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3D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D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53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3DBF"/>
    <w:rPr>
      <w:color w:val="0000FF"/>
      <w:u w:val="single"/>
    </w:rPr>
  </w:style>
  <w:style w:type="paragraph" w:styleId="HTML">
    <w:name w:val="HTML Preformatted"/>
    <w:basedOn w:val="a"/>
    <w:link w:val="HTML0"/>
    <w:uiPriority w:val="99"/>
    <w:semiHidden/>
    <w:unhideWhenUsed/>
    <w:rsid w:val="0025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3DB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04">
      <w:bodyDiv w:val="1"/>
      <w:marLeft w:val="0"/>
      <w:marRight w:val="0"/>
      <w:marTop w:val="0"/>
      <w:marBottom w:val="0"/>
      <w:divBdr>
        <w:top w:val="none" w:sz="0" w:space="0" w:color="auto"/>
        <w:left w:val="none" w:sz="0" w:space="0" w:color="auto"/>
        <w:bottom w:val="none" w:sz="0" w:space="0" w:color="auto"/>
        <w:right w:val="none" w:sz="0" w:space="0" w:color="auto"/>
      </w:divBdr>
      <w:divsChild>
        <w:div w:id="195404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b693d6847134403b8f2b4b31f6afe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1</cp:revision>
  <dcterms:created xsi:type="dcterms:W3CDTF">2024-06-03T09:59:00Z</dcterms:created>
  <dcterms:modified xsi:type="dcterms:W3CDTF">2024-06-03T10:00:00Z</dcterms:modified>
</cp:coreProperties>
</file>