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69B2">
      <w:pPr>
        <w:pStyle w:val="a3"/>
        <w:divId w:val="108117623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81176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21663241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</w:p>
        </w:tc>
      </w:tr>
      <w:tr w:rsidR="00000000">
        <w:trPr>
          <w:divId w:val="1081176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</w:p>
        </w:tc>
      </w:tr>
      <w:tr w:rsidR="00000000">
        <w:trPr>
          <w:divId w:val="1081176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11762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69B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269158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56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269158X5900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56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569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71"/>
        <w:gridCol w:w="73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«1. О согласии на совершение сделок, в совершении которых имеется заинтересованность, заключаемых между Банк ВТБ (ПАО) и Обществом.»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«1.1. Принять решение о согласии на совершение сделки, в совершении которо</w:t>
            </w:r>
            <w:r>
              <w:rPr>
                <w:rFonts w:eastAsia="Times New Roman"/>
              </w:rPr>
              <w:t>й имеется заинтересованность в виде заключения Дополнительного соглашения к Договору поручительства №К2600/10-0709ЛВ/Д000-П/4 от «29» сентября 2015 года (далее именуемое «Дополнение 3») между Банком ВТБ (публичное акционерное общество), именуемым в дальней</w:t>
            </w:r>
            <w:r>
              <w:rPr>
                <w:rFonts w:eastAsia="Times New Roman"/>
              </w:rPr>
              <w:t xml:space="preserve">шем «Банк», «Кредитор» и Публичным акционерным обществом «Мечел» (далее именуемым «Поручитель») в целях обеспечения исполнения обязательств Публичного акционерного общества «Угольная компания «Южный Кузбасс» (далее – «Заемщик») перед Банком ВТБ (публичное </w:t>
            </w:r>
            <w:r>
              <w:rPr>
                <w:rFonts w:eastAsia="Times New Roman"/>
              </w:rPr>
              <w:t xml:space="preserve">акционерное общество) по Договору о кредитной линии № К2600/10-0709ЛВ/Д000 от «07» февраля 2011 года с учетом всех изменений и дополнений к нему (далее именуемое – «Кредитное соглашение»), в полном объеме, на условиях, указанных в Приложении №.1» 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1.2. Принять решение о согласии на совершение сделки, в совершении которой имеется заинтересованность в виде заключения Дополнительного соглашения к Договору п</w:t>
            </w:r>
            <w:r>
              <w:rPr>
                <w:rFonts w:eastAsia="Times New Roman"/>
              </w:rPr>
              <w:t>оручительства № КС – 743000/2008/00104-П/3 от «29» сентября 2015 года (далее именуемое «Дополнение 3») между Банком ВТБ (публичное акционерное общество), именуемым в дальнейшем «Банк», «Кредитор» и Публичным акционерным обществом «Мечел» (далее именуемым «</w:t>
            </w:r>
            <w:r>
              <w:rPr>
                <w:rFonts w:eastAsia="Times New Roman"/>
              </w:rPr>
              <w:t xml:space="preserve">Поручитель») в целях обеспечения исполнения обязательств Публичного акционерного общества «Угольная компания «Южный Кузбасс» (далее – Заемщик) перед Банком ВТБ (публичное акционерное общество) по Кредитному соглашению № КС-743000/2008/00104 от «26» ноября </w:t>
            </w:r>
            <w:r>
              <w:rPr>
                <w:rFonts w:eastAsia="Times New Roman"/>
              </w:rPr>
              <w:t xml:space="preserve">2008 года с учетом всех изменений и дополнений к нему (далее именуемое – «Кредитное соглашение»), в полном объеме, на условиях, указанных в Приложении № 1.» 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1.3. Принять решение о согласии на совершение сделки, в совершении которой имеется заинтересованность в виде заключения Дополнительного соглашения к Договору поручительства № КС-757000/2008/00021-П/3 от «29» сентября 2015 года (далее именуемое «Дополнение </w:t>
            </w:r>
            <w:r>
              <w:rPr>
                <w:rFonts w:eastAsia="Times New Roman"/>
              </w:rPr>
              <w:t>3») между Банком ВТБ (публичное акционерное общество), именуемым в дальнейшем «Банк», «Кредитор» и Публичным акционерным обществом «Мечел» (далее именуемым «Поручитель»,), в целях обеспечения исполнения обязательств Акционерного общества холдинговая компан</w:t>
            </w:r>
            <w:r>
              <w:rPr>
                <w:rFonts w:eastAsia="Times New Roman"/>
              </w:rPr>
              <w:t>ия «Якутуголь» (далее – «Заемщик») перед Банком ВТБ (публичное акционерное общество) по Кредитному соглашению № КС-757000/2008/00021 от «27» ноября 2008 года с учетом всех изменений и дополнений к нему (далее именуемое – «Кредитное соглашение»), в полном о</w:t>
            </w:r>
            <w:r>
              <w:rPr>
                <w:rFonts w:eastAsia="Times New Roman"/>
              </w:rPr>
              <w:t xml:space="preserve">бъеме, на условиях, указанных в Приложении № 1.» 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1.4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1.4. Принять решение о согласии на совершение сделки, в совершении которой имеется заинтересованность в виде заключения Дополнительного соглашения к Договору поручительства № 3732-П/4 от «29» сентября 2015 года (далее именуемое «Дополнение 2») между Банком</w:t>
            </w:r>
            <w:r>
              <w:rPr>
                <w:rFonts w:eastAsia="Times New Roman"/>
              </w:rPr>
              <w:t xml:space="preserve"> ВТБ (публичное акционерное общество), именуемым в дальнейшем «Банк», «Кредитор» и Публичным акционерным обществом «Мечел» (далее именуемым «Поручитель») в целях обеспечения исполнения обязательств Публичного акционерного общества «Челябинский металлургиче</w:t>
            </w:r>
            <w:r>
              <w:rPr>
                <w:rFonts w:eastAsia="Times New Roman"/>
              </w:rPr>
              <w:t xml:space="preserve">ский комбинат» (далее – «Заемщик») перед Банком по Кредитному соглашению № 3732 от «09» сентября 2015 года с учетом всех изменений и дополнений к нему (далее именуемое – «Кредитное соглашение»), в полном объеме, на условиях, указанных в Приложении № 1.» 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1.5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1.5. Принять решение о согласии на совершение сделки, в совершении которой имеется заинтересованность в виде заключения Дополнительного соглашения </w:t>
            </w:r>
            <w:r>
              <w:rPr>
                <w:rFonts w:eastAsia="Times New Roman"/>
              </w:rPr>
              <w:t>к Договору поручительства № 4114-П/4 от 23.12.2016 (далее – «Дополнительное соглашение» и «Договор поручительства») между Банком ВТБ (публичное акционерное общество), именуемым далее «Банк», «Кредитор» и Публичным акционерным обществом «Мечел» (именуемым д</w:t>
            </w:r>
            <w:r>
              <w:rPr>
                <w:rFonts w:eastAsia="Times New Roman"/>
              </w:rPr>
              <w:t>алее «Поручитель») в целях обеспечения исполнения обязательств Публичного акционерного общества «Челябинский металлургический комбинат» (далее - «Заемщик») перед Банком по Кредитному соглашению № 4114 от 23.12.2016 (далее – Кредитное соглашение), на услови</w:t>
            </w:r>
            <w:r>
              <w:rPr>
                <w:rFonts w:eastAsia="Times New Roman"/>
              </w:rPr>
              <w:t xml:space="preserve">ях, указанных в Приложении № 1.» 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«2. О согласии на совершение сделок, в совершении которых имеется заинтересованность, заключаемых между Газпромбанк (АО) и Обществом.» 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«2.1. Принять решение о согласии на совершение сделки, в совершении которой имеется заинтересованность в виде заключения Дополнительного соглашения №2 к Договору поручительства №84-85/13-В-П-2 от 18 июня 2013 года </w:t>
            </w:r>
            <w:r>
              <w:rPr>
                <w:rFonts w:eastAsia="Times New Roman"/>
              </w:rPr>
              <w:t xml:space="preserve">(далее – «Договор поручительства»), (далее – «Дополнительное соглашение к Договору поручительства»), заключаемое между «Газпромбанк» (Акционерное общество) и Публичным акционерным обществом «Мечел» на условиях, указанных в Приложении № 1.» 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69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2.2. Принять решение о согласии на совершение сделки, в совершении которой имеется заинтересованность в виде заключения Договора залога акций (далее – «Договор</w:t>
            </w:r>
            <w:r>
              <w:rPr>
                <w:rFonts w:eastAsia="Times New Roman"/>
              </w:rPr>
              <w:t xml:space="preserve">») между «Газпромбанк» (Акционерное общество), именуемым в дальнейшем «Залогодержатель», «Кредитор» или «Банк» и Публичным акционерным обществом «Мечел», именуемым в дальнейшем «Залогодатель» или «Компания», на условиях, указанных в Приложении № 1.» 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69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RU000A0DKXV5#RU#1-01-55005-E#обыкновенная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569B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569B2">
      <w:pPr>
        <w:rPr>
          <w:rFonts w:eastAsia="Times New Roman"/>
        </w:rPr>
      </w:pPr>
    </w:p>
    <w:p w:rsidR="00000000" w:rsidRDefault="00F569B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569B2">
      <w:pPr>
        <w:rPr>
          <w:rFonts w:eastAsia="Times New Roman"/>
        </w:rPr>
      </w:pPr>
      <w:r>
        <w:rPr>
          <w:rFonts w:eastAsia="Times New Roman"/>
        </w:rPr>
        <w:t>1. О согласии на совершение сделок, в совершении которых имеется заинтересованность, заключаемых между Банк ВТБ (ПАО) и Обществом.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согласии на совершение сделок, в совершении которых имеется заинтересованность, заключаемых между Газпромбанк (АО) и Обществом. </w:t>
      </w:r>
    </w:p>
    <w:p w:rsidR="00000000" w:rsidRDefault="00F569B2">
      <w:pPr>
        <w:pStyle w:val="a3"/>
      </w:pPr>
      <w:r>
        <w:t>"4.4. Сообщение о проведении общего собрания акционеров эмитента". "4.6. Содержание и состав сведений, составляющих информ</w:t>
      </w:r>
      <w:r>
        <w:t xml:space="preserve">ацию (материалы), подлежащую предоставлению лицам, имеющим право на участие в общем собрании акционеров". "4.8. Содержание (текст) бюллетеней для голосования на общем собрании акционеров" </w:t>
      </w:r>
    </w:p>
    <w:p w:rsidR="00000000" w:rsidRDefault="00F569B2">
      <w:pPr>
        <w:pStyle w:val="a3"/>
      </w:pPr>
      <w:r>
        <w:t>Направляем Вам поступивший в НКО АО НРД электронный документ для го</w:t>
      </w:r>
      <w:r>
        <w:t>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569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F569B2" w:rsidRDefault="00F569B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</w:t>
      </w:r>
      <w:r>
        <w:rPr>
          <w:rFonts w:eastAsia="Times New Roman"/>
        </w:rPr>
        <w:t>27-90, (495) 956-27-91</w:t>
      </w:r>
      <w:r>
        <w:rPr>
          <w:rFonts w:eastAsia="Times New Roman"/>
        </w:rPr>
        <w:t xml:space="preserve"> </w:t>
      </w:r>
    </w:p>
    <w:sectPr w:rsidR="00F5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241AD"/>
    <w:rsid w:val="001241AD"/>
    <w:rsid w:val="00F5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38639579534b4bbc8b8b20ffb4ad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2017-02-08T05:36:00Z</dcterms:created>
  <dcterms:modified xsi:type="dcterms:W3CDTF">2017-02-08T05:36:00Z</dcterms:modified>
</cp:coreProperties>
</file>